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xml:space="preserve">| </w:t>
      </w:r>
      <w:proofErr w:type="spellStart"/>
      <w:r w:rsidR="002C4DDC">
        <w:rPr>
          <w:rFonts w:ascii="Arial" w:hAnsi="Arial" w:cs="Arial"/>
          <w:b/>
          <w:bCs/>
          <w:color w:val="15284C"/>
          <w:sz w:val="40"/>
          <w:szCs w:val="40"/>
        </w:rPr>
        <w:t>Te</w:t>
      </w:r>
      <w:proofErr w:type="spellEnd"/>
      <w:r w:rsidR="002C4DDC">
        <w:rPr>
          <w:rFonts w:ascii="Arial" w:hAnsi="Arial" w:cs="Arial"/>
          <w:b/>
          <w:bCs/>
          <w:color w:val="15284C"/>
          <w:sz w:val="40"/>
          <w:szCs w:val="40"/>
        </w:rPr>
        <w:t xml:space="preserve"> </w:t>
      </w:r>
      <w:proofErr w:type="spellStart"/>
      <w:r w:rsidR="002C4DDC">
        <w:rPr>
          <w:rFonts w:ascii="Arial" w:hAnsi="Arial" w:cs="Arial"/>
          <w:b/>
          <w:bCs/>
          <w:color w:val="15284C"/>
          <w:sz w:val="40"/>
          <w:szCs w:val="40"/>
        </w:rPr>
        <w:t>Whatu</w:t>
      </w:r>
      <w:proofErr w:type="spellEnd"/>
      <w:r w:rsidR="002C4DDC">
        <w:rPr>
          <w:rFonts w:ascii="Arial" w:hAnsi="Arial" w:cs="Arial"/>
          <w:b/>
          <w:bCs/>
          <w:color w:val="15284C"/>
          <w:sz w:val="40"/>
          <w:szCs w:val="40"/>
        </w:rPr>
        <w:t xml:space="preserve">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166820">
        <w:tc>
          <w:tcPr>
            <w:tcW w:w="2694" w:type="dxa"/>
          </w:tcPr>
          <w:p w14:paraId="1F906BA8" w14:textId="77777777" w:rsidR="001F0A6A" w:rsidRPr="00022C0C" w:rsidRDefault="001F0A6A" w:rsidP="00166820">
            <w:pPr>
              <w:pStyle w:val="Heading2"/>
              <w:rPr>
                <w:rFonts w:ascii="Arial" w:hAnsi="Arial" w:cs="Arial"/>
                <w:caps w:val="0"/>
                <w:color w:val="15284C"/>
                <w:sz w:val="24"/>
              </w:rPr>
            </w:pPr>
            <w:r w:rsidRPr="00022C0C">
              <w:rPr>
                <w:rFonts w:ascii="Arial" w:hAnsi="Arial" w:cs="Arial"/>
                <w:caps w:val="0"/>
                <w:color w:val="15284C"/>
                <w:sz w:val="24"/>
              </w:rPr>
              <w:t>Title</w:t>
            </w:r>
          </w:p>
        </w:tc>
        <w:tc>
          <w:tcPr>
            <w:tcW w:w="6520" w:type="dxa"/>
          </w:tcPr>
          <w:p w14:paraId="027EE054" w14:textId="7DBB44A4" w:rsidR="001F0A6A" w:rsidRPr="00022C0C" w:rsidRDefault="00BA75C4" w:rsidP="00166820">
            <w:pPr>
              <w:pStyle w:val="NoSpacing"/>
              <w:rPr>
                <w:rFonts w:ascii="Arial" w:hAnsi="Arial" w:cs="Arial"/>
                <w:sz w:val="22"/>
                <w:lang w:val="en-GB"/>
              </w:rPr>
            </w:pPr>
            <w:r w:rsidRPr="00022C0C">
              <w:rPr>
                <w:rFonts w:ascii="Arial" w:hAnsi="Arial" w:cs="Arial"/>
                <w:sz w:val="22"/>
                <w:lang w:val="en-GB"/>
              </w:rPr>
              <w:t>Registered Nurse</w:t>
            </w:r>
          </w:p>
        </w:tc>
      </w:tr>
      <w:tr w:rsidR="001F0A6A" w:rsidRPr="000B3E62" w14:paraId="64BEE9D2" w14:textId="77777777" w:rsidTr="00166820">
        <w:tc>
          <w:tcPr>
            <w:tcW w:w="2694" w:type="dxa"/>
          </w:tcPr>
          <w:p w14:paraId="7733100E" w14:textId="77777777" w:rsidR="001F0A6A" w:rsidRPr="00022C0C" w:rsidRDefault="001F0A6A" w:rsidP="00166820">
            <w:pPr>
              <w:pStyle w:val="Heading2"/>
              <w:rPr>
                <w:rFonts w:ascii="Arial" w:hAnsi="Arial" w:cs="Arial"/>
                <w:caps w:val="0"/>
                <w:color w:val="15284C"/>
                <w:sz w:val="24"/>
              </w:rPr>
            </w:pPr>
            <w:r w:rsidRPr="00022C0C">
              <w:rPr>
                <w:rFonts w:ascii="Arial" w:hAnsi="Arial" w:cs="Arial"/>
                <w:caps w:val="0"/>
                <w:color w:val="15284C"/>
                <w:sz w:val="24"/>
              </w:rPr>
              <w:t>Reports to</w:t>
            </w:r>
          </w:p>
        </w:tc>
        <w:tc>
          <w:tcPr>
            <w:tcW w:w="6520" w:type="dxa"/>
          </w:tcPr>
          <w:p w14:paraId="7CFBD8F3" w14:textId="09F7CF52" w:rsidR="001F0A6A" w:rsidRPr="00022C0C" w:rsidRDefault="002B618D" w:rsidP="00166820">
            <w:pPr>
              <w:pStyle w:val="NoSpacing"/>
              <w:rPr>
                <w:rFonts w:ascii="Arial" w:hAnsi="Arial" w:cs="Arial"/>
                <w:color w:val="15284C"/>
                <w:sz w:val="22"/>
              </w:rPr>
            </w:pPr>
            <w:r w:rsidRPr="00022C0C">
              <w:rPr>
                <w:rFonts w:ascii="Arial" w:hAnsi="Arial" w:cs="Arial"/>
                <w:color w:val="15284C"/>
                <w:sz w:val="22"/>
              </w:rPr>
              <w:t>Clinical Nurse Manager</w:t>
            </w:r>
            <w:r w:rsidR="00734483">
              <w:rPr>
                <w:rFonts w:ascii="Arial" w:hAnsi="Arial" w:cs="Arial"/>
                <w:color w:val="15284C"/>
                <w:sz w:val="22"/>
              </w:rPr>
              <w:t xml:space="preserve"> </w:t>
            </w:r>
          </w:p>
        </w:tc>
      </w:tr>
      <w:tr w:rsidR="001F0A6A" w:rsidRPr="000B3E62" w14:paraId="03BBC8F5" w14:textId="77777777" w:rsidTr="00A269F6">
        <w:tc>
          <w:tcPr>
            <w:tcW w:w="2694" w:type="dxa"/>
          </w:tcPr>
          <w:p w14:paraId="290AE1CB" w14:textId="77777777" w:rsidR="001F0A6A" w:rsidRPr="00022C0C" w:rsidRDefault="001F0A6A" w:rsidP="00166820">
            <w:pPr>
              <w:pStyle w:val="Heading2"/>
              <w:rPr>
                <w:rFonts w:ascii="Arial" w:eastAsia="Calibri" w:hAnsi="Arial" w:cs="Arial"/>
                <w:bCs/>
                <w:caps w:val="0"/>
                <w:color w:val="auto"/>
                <w:sz w:val="22"/>
                <w:szCs w:val="22"/>
                <w:lang w:val="en-GB"/>
              </w:rPr>
            </w:pPr>
            <w:r w:rsidRPr="00022C0C">
              <w:rPr>
                <w:rFonts w:ascii="Arial" w:eastAsia="Calibri" w:hAnsi="Arial" w:cs="Arial"/>
                <w:bCs/>
                <w:caps w:val="0"/>
                <w:color w:val="auto"/>
                <w:sz w:val="22"/>
                <w:szCs w:val="22"/>
                <w:lang w:val="en-GB"/>
              </w:rPr>
              <w:t>Date</w:t>
            </w:r>
          </w:p>
        </w:tc>
        <w:tc>
          <w:tcPr>
            <w:tcW w:w="6520" w:type="dxa"/>
          </w:tcPr>
          <w:p w14:paraId="2184EE6E" w14:textId="689C7A70" w:rsidR="001F0A6A" w:rsidRPr="00022C0C" w:rsidRDefault="00D40787" w:rsidP="00166820">
            <w:pPr>
              <w:pStyle w:val="NoSpacing"/>
              <w:rPr>
                <w:rFonts w:ascii="Arial" w:hAnsi="Arial" w:cs="Arial"/>
                <w:sz w:val="22"/>
                <w:lang w:val="en-GB"/>
              </w:rPr>
            </w:pPr>
            <w:r>
              <w:rPr>
                <w:rFonts w:ascii="Arial" w:hAnsi="Arial" w:cs="Arial"/>
                <w:sz w:val="22"/>
                <w:lang w:val="en-GB"/>
              </w:rPr>
              <w:t>April</w:t>
            </w:r>
            <w:r w:rsidR="00022C0C" w:rsidRPr="00022C0C">
              <w:rPr>
                <w:rFonts w:ascii="Arial" w:hAnsi="Arial" w:cs="Arial"/>
                <w:sz w:val="22"/>
                <w:lang w:val="en-GB"/>
              </w:rPr>
              <w:t xml:space="preserve"> 2026</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w:t>
      </w:r>
      <w:proofErr w:type="spellStart"/>
      <w:r w:rsidRPr="002C4DDC">
        <w:rPr>
          <w:rFonts w:ascii="Arial" w:hAnsi="Arial" w:cs="Arial"/>
        </w:rPr>
        <w:t>Te</w:t>
      </w:r>
      <w:proofErr w:type="spellEnd"/>
      <w:r w:rsidRPr="002C4DDC">
        <w:rPr>
          <w:rFonts w:ascii="Arial" w:hAnsi="Arial" w:cs="Arial"/>
        </w:rPr>
        <w:t xml:space="preserv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proofErr w:type="spellStart"/>
      <w:r w:rsidRPr="002C4DDC">
        <w:rPr>
          <w:rFonts w:ascii="Arial" w:hAnsi="Arial" w:cs="Arial"/>
          <w:caps w:val="0"/>
          <w:color w:val="15284C"/>
          <w:sz w:val="24"/>
          <w:szCs w:val="24"/>
        </w:rPr>
        <w:t>Te</w:t>
      </w:r>
      <w:proofErr w:type="spellEnd"/>
      <w:r w:rsidRPr="002C4DDC">
        <w:rPr>
          <w:rFonts w:ascii="Arial" w:hAnsi="Arial" w:cs="Arial"/>
          <w:caps w:val="0"/>
          <w:color w:val="15284C"/>
          <w:sz w:val="24"/>
          <w:szCs w:val="24"/>
        </w:rPr>
        <w:t xml:space="preserve"> Mauri o Rongo – The New Zealand Health Charter</w:t>
      </w:r>
    </w:p>
    <w:p w14:paraId="0EC0E030" w14:textId="36F5926C" w:rsidR="00D448C7" w:rsidRPr="002C4DDC" w:rsidRDefault="00DF3864"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w:t>
      </w:r>
      <w:proofErr w:type="spellStart"/>
      <w:r w:rsidRPr="002C4DDC">
        <w:rPr>
          <w:rFonts w:ascii="Arial" w:eastAsia="Times New Roman" w:hAnsi="Arial" w:cs="Arial"/>
          <w:lang w:eastAsia="en-NZ"/>
        </w:rPr>
        <w:t>Te</w:t>
      </w:r>
      <w:proofErr w:type="spellEnd"/>
      <w:r w:rsidRPr="002C4DDC">
        <w:rPr>
          <w:rFonts w:ascii="Arial" w:eastAsia="Times New Roman" w:hAnsi="Arial" w:cs="Arial"/>
          <w:lang w:eastAsia="en-NZ"/>
        </w:rPr>
        <w:t xml:space="preserv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lang w:eastAsia="en-NZ"/>
        </w:rPr>
        <w:lastRenderedPageBreak/>
        <w:t>Te</w:t>
      </w:r>
      <w:proofErr w:type="spellEnd"/>
      <w:r w:rsidRPr="002C4DDC">
        <w:rPr>
          <w:rFonts w:ascii="Arial" w:eastAsia="Times New Roman" w:hAnsi="Arial" w:cs="Arial"/>
          <w:lang w:eastAsia="en-NZ"/>
        </w:rPr>
        <w:t xml:space="preserv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proofErr w:type="spellStart"/>
      <w:r w:rsidR="008B697F" w:rsidRPr="002C4DDC">
        <w:rPr>
          <w:rFonts w:ascii="Arial" w:eastAsia="Times New Roman" w:hAnsi="Arial" w:cs="Arial"/>
          <w:b/>
          <w:color w:val="15284C"/>
          <w:sz w:val="24"/>
          <w:szCs w:val="26"/>
        </w:rPr>
        <w:t>Te</w:t>
      </w:r>
      <w:proofErr w:type="spellEnd"/>
      <w:r w:rsidR="008B697F" w:rsidRPr="002C4DDC">
        <w:rPr>
          <w:rFonts w:ascii="Arial" w:eastAsia="Times New Roman" w:hAnsi="Arial" w:cs="Arial"/>
          <w:b/>
          <w:color w:val="15284C"/>
          <w:sz w:val="24"/>
          <w:szCs w:val="26"/>
        </w:rPr>
        <w:t xml:space="preserv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DF3864"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74A38624" w14:textId="77777777" w:rsidR="00FA0262" w:rsidRDefault="00FA0262" w:rsidP="00FA0262">
      <w:pPr>
        <w:pStyle w:val="BodyText2"/>
        <w:rPr>
          <w:rFonts w:eastAsia="Calibri" w:cs="Arial"/>
          <w:b w:val="0"/>
          <w:bCs/>
          <w:szCs w:val="22"/>
          <w:lang w:val="en-NZ"/>
        </w:rPr>
      </w:pPr>
      <w:r w:rsidRPr="003F31B2">
        <w:rPr>
          <w:rFonts w:eastAsia="Calibri" w:cs="Arial"/>
          <w:b w:val="0"/>
          <w:bCs/>
          <w:szCs w:val="22"/>
          <w:lang w:val="en-NZ"/>
        </w:rPr>
        <w:t xml:space="preserve">The Registered Nurse (RN) will utilise nursing knowledge and complex nursing judgement to assess health needs and provide care, and to advise and support people to manage their health. The RN practices independently and in collaboration with other health professionals, performs general nursing functions and delegates to and directs Enrolled Nurses, Health Care Assistants and others. The RN also provides comprehensive nursing assessments to develop, implement, and evaluate an integrated plan of health care, and provide nursing interventions that require substantial scientific, technology and professional knowledge and skills and decision making. This occurs in a range of settings in partnership with individuals, families, whanau and communities. The RN may practise in a variety of clinical contexts depending on the nurse’s educational preparation and practice experience. The RN also uses this expertise to manage, teach evaluate and research nursing practice. </w:t>
      </w:r>
    </w:p>
    <w:p w14:paraId="348E037E" w14:textId="77777777" w:rsidR="006253BC" w:rsidRPr="003F31B2" w:rsidRDefault="006253BC" w:rsidP="006253BC">
      <w:pPr>
        <w:pStyle w:val="BodyText2"/>
        <w:spacing w:before="120" w:after="120"/>
        <w:rPr>
          <w:rFonts w:eastAsia="Calibri" w:cs="Arial"/>
          <w:b w:val="0"/>
          <w:bCs/>
          <w:szCs w:val="22"/>
          <w:lang w:val="en-NZ"/>
        </w:rPr>
      </w:pPr>
      <w:r w:rsidRPr="003F31B2">
        <w:rPr>
          <w:rFonts w:eastAsia="Calibri" w:cs="Arial"/>
          <w:b w:val="0"/>
          <w:bCs/>
          <w:szCs w:val="22"/>
          <w:lang w:val="en-NZ"/>
        </w:rPr>
        <w:t>Key functions of the role include:</w:t>
      </w:r>
    </w:p>
    <w:p w14:paraId="4728BBAF" w14:textId="77777777" w:rsidR="006253BC" w:rsidRPr="00F01B22" w:rsidRDefault="006253BC" w:rsidP="006253BC">
      <w:pPr>
        <w:pStyle w:val="BodyText2"/>
        <w:numPr>
          <w:ilvl w:val="0"/>
          <w:numId w:val="19"/>
        </w:numPr>
        <w:spacing w:before="120" w:after="120"/>
        <w:rPr>
          <w:rFonts w:eastAsia="Calibri" w:cs="Arial"/>
          <w:b w:val="0"/>
          <w:bCs/>
          <w:szCs w:val="22"/>
          <w:lang w:val="en-NZ"/>
        </w:rPr>
      </w:pPr>
      <w:r w:rsidRPr="00F01B22">
        <w:rPr>
          <w:rFonts w:eastAsia="Calibri" w:cs="Arial"/>
          <w:b w:val="0"/>
          <w:bCs/>
          <w:szCs w:val="22"/>
          <w:lang w:val="en-NZ"/>
        </w:rPr>
        <w:t xml:space="preserve">As a registered nurse in a rural setting, you will be expected to work over a number of different areas such as Short Stay Unit, Unplanned Clinic, ED and occasionally CCU supporting staff with critically unwell patients, using your skills and knowledge ensuring excellence in nursing care. </w:t>
      </w:r>
    </w:p>
    <w:p w14:paraId="00B50A49" w14:textId="77777777" w:rsidR="006253BC" w:rsidRPr="003F31B2" w:rsidRDefault="006253BC" w:rsidP="006253BC">
      <w:pPr>
        <w:pStyle w:val="ListParagraph"/>
        <w:numPr>
          <w:ilvl w:val="0"/>
          <w:numId w:val="19"/>
        </w:numPr>
        <w:spacing w:before="80" w:after="0" w:line="240" w:lineRule="auto"/>
        <w:rPr>
          <w:rFonts w:ascii="Arial" w:hAnsi="Arial" w:cs="Arial"/>
          <w:bCs/>
        </w:rPr>
      </w:pPr>
      <w:r w:rsidRPr="003F31B2">
        <w:rPr>
          <w:rFonts w:ascii="Arial" w:hAnsi="Arial" w:cs="Arial"/>
          <w:bCs/>
        </w:rPr>
        <w:t>Ensures that you work within your scope of practice and keep abreast of best practice guidelines.</w:t>
      </w:r>
    </w:p>
    <w:p w14:paraId="3C58409A" w14:textId="77777777" w:rsidR="006253BC" w:rsidRPr="00F01B22" w:rsidRDefault="006253BC" w:rsidP="006253BC">
      <w:pPr>
        <w:pStyle w:val="BodyText2"/>
        <w:numPr>
          <w:ilvl w:val="0"/>
          <w:numId w:val="19"/>
        </w:numPr>
        <w:spacing w:before="120" w:after="120"/>
        <w:rPr>
          <w:rFonts w:eastAsia="Calibri" w:cs="Arial"/>
          <w:b w:val="0"/>
          <w:bCs/>
          <w:szCs w:val="22"/>
          <w:lang w:val="en-NZ"/>
        </w:rPr>
      </w:pPr>
      <w:r w:rsidRPr="00F01B22">
        <w:rPr>
          <w:rFonts w:eastAsia="Calibri" w:cs="Arial"/>
          <w:b w:val="0"/>
          <w:bCs/>
          <w:szCs w:val="22"/>
          <w:lang w:val="en-NZ"/>
        </w:rPr>
        <w:t>Adheres to legislative requirements and ensures documentation of such is provided to high standard. E.g. Fall’s risk, Family violence assessment, smoking cessation status, pressure are prevention and Alcohol status.</w:t>
      </w:r>
    </w:p>
    <w:p w14:paraId="20B322A0" w14:textId="77777777" w:rsidR="006253BC" w:rsidRPr="003F31B2" w:rsidRDefault="006253BC" w:rsidP="006253BC">
      <w:pPr>
        <w:pStyle w:val="BodyText2"/>
        <w:numPr>
          <w:ilvl w:val="0"/>
          <w:numId w:val="19"/>
        </w:numPr>
        <w:spacing w:before="120" w:after="120"/>
        <w:rPr>
          <w:rFonts w:eastAsia="Calibri" w:cs="Arial"/>
          <w:b w:val="0"/>
          <w:bCs/>
          <w:szCs w:val="22"/>
          <w:lang w:val="en-NZ"/>
        </w:rPr>
      </w:pPr>
      <w:r w:rsidRPr="003F31B2">
        <w:rPr>
          <w:rFonts w:eastAsia="Calibri" w:cs="Arial"/>
          <w:b w:val="0"/>
          <w:bCs/>
          <w:szCs w:val="22"/>
          <w:lang w:val="en-NZ"/>
        </w:rPr>
        <w:lastRenderedPageBreak/>
        <w:t xml:space="preserve">Supports sustainable service changes informed by best practice guidelines and quality initiatives, local strategy, and promoting integration to further embed the </w:t>
      </w:r>
      <w:proofErr w:type="spellStart"/>
      <w:r w:rsidRPr="003F31B2">
        <w:rPr>
          <w:rFonts w:eastAsia="Calibri" w:cs="Arial"/>
          <w:b w:val="0"/>
          <w:bCs/>
          <w:szCs w:val="22"/>
          <w:lang w:val="en-NZ"/>
        </w:rPr>
        <w:t>Te</w:t>
      </w:r>
      <w:proofErr w:type="spellEnd"/>
      <w:r w:rsidRPr="003F31B2">
        <w:rPr>
          <w:rFonts w:eastAsia="Calibri" w:cs="Arial"/>
          <w:b w:val="0"/>
          <w:bCs/>
          <w:szCs w:val="22"/>
          <w:lang w:val="en-NZ"/>
        </w:rPr>
        <w:t xml:space="preserve"> Tai o </w:t>
      </w:r>
      <w:proofErr w:type="spellStart"/>
      <w:r w:rsidRPr="003F31B2">
        <w:rPr>
          <w:rFonts w:eastAsia="Calibri" w:cs="Arial"/>
          <w:b w:val="0"/>
          <w:bCs/>
          <w:szCs w:val="22"/>
          <w:lang w:val="en-NZ"/>
        </w:rPr>
        <w:t>Poutini</w:t>
      </w:r>
      <w:proofErr w:type="spellEnd"/>
      <w:r w:rsidRPr="003F31B2">
        <w:rPr>
          <w:rFonts w:eastAsia="Calibri" w:cs="Arial"/>
          <w:b w:val="0"/>
          <w:bCs/>
          <w:szCs w:val="22"/>
          <w:lang w:val="en-NZ"/>
        </w:rPr>
        <w:t xml:space="preserve"> West Coast model of care.</w:t>
      </w:r>
    </w:p>
    <w:p w14:paraId="1344086E" w14:textId="77777777" w:rsidR="006253BC" w:rsidRPr="003F31B2" w:rsidRDefault="006253BC" w:rsidP="006253BC">
      <w:pPr>
        <w:pStyle w:val="BodyText2"/>
        <w:numPr>
          <w:ilvl w:val="0"/>
          <w:numId w:val="19"/>
        </w:numPr>
        <w:spacing w:before="120" w:after="120"/>
        <w:rPr>
          <w:rFonts w:eastAsia="Calibri" w:cs="Arial"/>
          <w:b w:val="0"/>
          <w:bCs/>
          <w:szCs w:val="22"/>
          <w:lang w:val="en-NZ"/>
        </w:rPr>
      </w:pPr>
      <w:r w:rsidRPr="003F31B2">
        <w:rPr>
          <w:rFonts w:eastAsia="Calibri" w:cs="Arial"/>
          <w:b w:val="0"/>
          <w:bCs/>
          <w:szCs w:val="22"/>
          <w:lang w:val="en-NZ"/>
        </w:rPr>
        <w:t xml:space="preserve">Supporting service and practice development; developing processes in conjunction with the team to ensure patients and their families health needs are met.  </w:t>
      </w:r>
    </w:p>
    <w:p w14:paraId="77E8AEFC" w14:textId="77777777" w:rsidR="006253BC" w:rsidRPr="003F31B2" w:rsidRDefault="006253BC" w:rsidP="00FA0262">
      <w:pPr>
        <w:pStyle w:val="BodyText2"/>
        <w:rPr>
          <w:rFonts w:eastAsia="Calibri" w:cs="Arial"/>
          <w:b w:val="0"/>
          <w:bCs/>
          <w:szCs w:val="22"/>
          <w:lang w:val="en-NZ"/>
        </w:rPr>
      </w:pPr>
    </w:p>
    <w:p w14:paraId="3150C5AF" w14:textId="77777777" w:rsidR="00DF3A52" w:rsidRPr="002C4DDC" w:rsidRDefault="00DF3A52" w:rsidP="00DF3A52">
      <w:pPr>
        <w:spacing w:after="0"/>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2001"/>
        <w:gridCol w:w="7036"/>
        <w:gridCol w:w="7188"/>
      </w:tblGrid>
      <w:tr w:rsidR="00DF3A52" w:rsidRPr="002C4DDC" w14:paraId="322C38CC"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36"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2C3AD9" w:rsidRPr="002C4DDC" w14:paraId="47CADA8C"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658BAC0B" w14:textId="7039722D" w:rsidR="002C3AD9" w:rsidRPr="002C4DDC" w:rsidRDefault="002C3AD9" w:rsidP="002C3AD9">
            <w:pPr>
              <w:spacing w:after="0" w:line="240" w:lineRule="auto"/>
              <w:rPr>
                <w:rFonts w:ascii="Arial" w:hAnsi="Arial" w:cs="Arial"/>
                <w:b/>
                <w:bCs/>
                <w:highlight w:val="green"/>
              </w:rPr>
            </w:pPr>
            <w:r w:rsidRPr="003F31B2">
              <w:rPr>
                <w:rFonts w:ascii="Arial" w:hAnsi="Arial" w:cs="Arial"/>
                <w:b/>
              </w:rPr>
              <w:t>Complexity</w:t>
            </w:r>
          </w:p>
        </w:tc>
        <w:tc>
          <w:tcPr>
            <w:tcW w:w="7036" w:type="dxa"/>
            <w:tcBorders>
              <w:top w:val="single" w:sz="4" w:space="0" w:color="D9D9D9"/>
              <w:left w:val="single" w:sz="4" w:space="0" w:color="D9D9D9"/>
              <w:bottom w:val="single" w:sz="4" w:space="0" w:color="D9D9D9"/>
            </w:tcBorders>
          </w:tcPr>
          <w:p w14:paraId="34BFDDBB" w14:textId="77777777" w:rsidR="002C3AD9" w:rsidRPr="002C3AD9" w:rsidRDefault="002C3AD9" w:rsidP="002C3AD9">
            <w:pPr>
              <w:tabs>
                <w:tab w:val="left" w:pos="8647"/>
              </w:tabs>
              <w:spacing w:before="120" w:after="120"/>
              <w:rPr>
                <w:rFonts w:ascii="Arial" w:hAnsi="Arial" w:cs="Arial"/>
                <w:bCs/>
              </w:rPr>
            </w:pPr>
            <w:r w:rsidRPr="002C3AD9">
              <w:rPr>
                <w:rFonts w:ascii="Arial" w:hAnsi="Arial" w:cs="Arial"/>
                <w:bCs/>
              </w:rPr>
              <w:t>Most challenging duties typically undertaken, or most complex problems solved:</w:t>
            </w:r>
          </w:p>
          <w:p w14:paraId="3FAA14C4" w14:textId="77777777" w:rsidR="002C3AD9" w:rsidRPr="003F31B2" w:rsidRDefault="002C3AD9" w:rsidP="002C3AD9">
            <w:pPr>
              <w:numPr>
                <w:ilvl w:val="0"/>
                <w:numId w:val="20"/>
              </w:numPr>
              <w:tabs>
                <w:tab w:val="left" w:pos="8647"/>
              </w:tabs>
              <w:spacing w:before="120" w:after="120" w:line="240" w:lineRule="auto"/>
              <w:ind w:left="360"/>
              <w:rPr>
                <w:rFonts w:ascii="Arial" w:hAnsi="Arial" w:cs="Arial"/>
                <w:bCs/>
              </w:rPr>
            </w:pPr>
            <w:r w:rsidRPr="003F31B2">
              <w:rPr>
                <w:rFonts w:ascii="Arial" w:hAnsi="Arial" w:cs="Arial"/>
                <w:bCs/>
              </w:rPr>
              <w:t>Effectively manages time and patient flow in an acute session</w:t>
            </w:r>
          </w:p>
          <w:p w14:paraId="7AEB8821" w14:textId="77777777" w:rsidR="002C3AD9" w:rsidRPr="003F31B2" w:rsidRDefault="002C3AD9" w:rsidP="002C3AD9">
            <w:pPr>
              <w:numPr>
                <w:ilvl w:val="0"/>
                <w:numId w:val="22"/>
              </w:numPr>
              <w:tabs>
                <w:tab w:val="left" w:pos="8647"/>
              </w:tabs>
              <w:spacing w:before="120" w:after="120" w:line="240" w:lineRule="auto"/>
              <w:jc w:val="both"/>
              <w:rPr>
                <w:rFonts w:ascii="Arial" w:hAnsi="Arial" w:cs="Arial"/>
                <w:bCs/>
              </w:rPr>
            </w:pPr>
            <w:r w:rsidRPr="003F31B2">
              <w:rPr>
                <w:rFonts w:ascii="Arial" w:hAnsi="Arial" w:cs="Arial"/>
                <w:bCs/>
              </w:rPr>
              <w:t>Accepts responsibility for ensuring that his/her nursing practice and conduct meet the standards of the professional, ethical and relevant legislated requirements.</w:t>
            </w:r>
          </w:p>
          <w:p w14:paraId="38D24D87"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Demonstrates the ability to apply the principles of the Treaty of Waitangi to nursing practice.</w:t>
            </w:r>
          </w:p>
          <w:p w14:paraId="76F5117A"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Demonstrates accountability for directing, monitoring and evaluating nursing care that is provided others,</w:t>
            </w:r>
            <w:r>
              <w:rPr>
                <w:rFonts w:ascii="Arial" w:hAnsi="Arial" w:cs="Arial"/>
                <w:bCs/>
              </w:rPr>
              <w:t xml:space="preserve"> </w:t>
            </w:r>
            <w:r w:rsidRPr="003F31B2">
              <w:rPr>
                <w:rFonts w:ascii="Arial" w:hAnsi="Arial" w:cs="Arial"/>
                <w:bCs/>
              </w:rPr>
              <w:t>and utilises more experienced RNs to assist with problem solving and setting priorities.</w:t>
            </w:r>
          </w:p>
          <w:p w14:paraId="32AC6291"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Promotes an environment that enables patient safety, independence, quality of life and health.</w:t>
            </w:r>
          </w:p>
          <w:p w14:paraId="1A4E2839"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Practices nursing in a manner that the patient determines as being culturally safe.</w:t>
            </w:r>
          </w:p>
          <w:p w14:paraId="4369DA7D"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Reads and adheres to our organisations vision, values, policies and procedures.</w:t>
            </w:r>
          </w:p>
          <w:p w14:paraId="4EEFC7B3" w14:textId="77777777" w:rsidR="002C3AD9" w:rsidRPr="003F31B2"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 xml:space="preserve">Represents the organisation and the nursing profession in a committed manner, projecting a professional image of nursing. </w:t>
            </w:r>
          </w:p>
          <w:p w14:paraId="00A7793E" w14:textId="77777777" w:rsidR="002C3AD9" w:rsidRDefault="002C3AD9" w:rsidP="002C3AD9">
            <w:pPr>
              <w:numPr>
                <w:ilvl w:val="0"/>
                <w:numId w:val="21"/>
              </w:numPr>
              <w:tabs>
                <w:tab w:val="left" w:pos="8647"/>
              </w:tabs>
              <w:spacing w:before="120" w:after="120" w:line="240" w:lineRule="auto"/>
              <w:jc w:val="both"/>
              <w:rPr>
                <w:rFonts w:ascii="Arial" w:hAnsi="Arial" w:cs="Arial"/>
                <w:bCs/>
              </w:rPr>
            </w:pPr>
            <w:r w:rsidRPr="003F31B2">
              <w:rPr>
                <w:rFonts w:ascii="Arial" w:hAnsi="Arial" w:cs="Arial"/>
                <w:bCs/>
              </w:rPr>
              <w:t>Demonstrates Knowledge of Australasian triage and Trauma care and promotes an environment conducive to critically unwell patients.</w:t>
            </w:r>
          </w:p>
          <w:p w14:paraId="3A541C34" w14:textId="636A50B7" w:rsidR="002C3AD9" w:rsidRPr="002C3AD9" w:rsidRDefault="002C3AD9" w:rsidP="002C3AD9">
            <w:pPr>
              <w:numPr>
                <w:ilvl w:val="0"/>
                <w:numId w:val="21"/>
              </w:numPr>
              <w:tabs>
                <w:tab w:val="left" w:pos="8647"/>
              </w:tabs>
              <w:spacing w:before="120" w:after="120" w:line="240" w:lineRule="auto"/>
              <w:jc w:val="both"/>
              <w:rPr>
                <w:rFonts w:ascii="Arial" w:hAnsi="Arial" w:cs="Arial"/>
                <w:bCs/>
              </w:rPr>
            </w:pPr>
            <w:r w:rsidRPr="002C3AD9">
              <w:rPr>
                <w:rFonts w:ascii="Arial" w:hAnsi="Arial" w:cs="Arial"/>
                <w:bCs/>
              </w:rPr>
              <w:t>Works with Administrators to ensure patients details are correct within the system.</w:t>
            </w:r>
          </w:p>
        </w:tc>
      </w:tr>
      <w:tr w:rsidR="00457440" w:rsidRPr="002C4DDC" w14:paraId="2E6371D1"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296D5CA0" w14:textId="77777777" w:rsidR="00457440" w:rsidRDefault="00457440" w:rsidP="00457440">
            <w:pPr>
              <w:widowControl w:val="0"/>
              <w:autoSpaceDE w:val="0"/>
              <w:autoSpaceDN w:val="0"/>
              <w:spacing w:after="0" w:line="240" w:lineRule="auto"/>
              <w:rPr>
                <w:rFonts w:ascii="Arial" w:hAnsi="Arial" w:cs="Arial"/>
                <w:b/>
              </w:rPr>
            </w:pPr>
            <w:r w:rsidRPr="003F31B2">
              <w:rPr>
                <w:rFonts w:ascii="Arial" w:hAnsi="Arial" w:cs="Arial"/>
                <w:b/>
              </w:rPr>
              <w:t>Professional responsibility</w:t>
            </w:r>
          </w:p>
          <w:p w14:paraId="4C2EF6AA" w14:textId="77777777" w:rsidR="00457440" w:rsidRPr="002C4DDC" w:rsidRDefault="00457440" w:rsidP="00457440">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258A9608" w14:textId="77777777" w:rsidR="00457440" w:rsidRPr="0057534C" w:rsidRDefault="00457440" w:rsidP="00457440">
            <w:pPr>
              <w:numPr>
                <w:ilvl w:val="0"/>
                <w:numId w:val="25"/>
              </w:numPr>
              <w:spacing w:before="120" w:after="120" w:line="240" w:lineRule="auto"/>
              <w:rPr>
                <w:rFonts w:ascii="Arial" w:hAnsi="Arial" w:cs="Arial"/>
              </w:rPr>
            </w:pPr>
            <w:r w:rsidRPr="0057534C">
              <w:rPr>
                <w:rFonts w:ascii="Arial" w:hAnsi="Arial" w:cs="Arial"/>
              </w:rPr>
              <w:t>Role models and reinforces team responsibility for ensuring own decisions, practice, and conduct meets the professional, ethical, and legal standards outlined in relevant legislation, codes of conduct, and organisational policy.</w:t>
            </w:r>
          </w:p>
          <w:p w14:paraId="50AA67FA" w14:textId="77777777" w:rsidR="00457440" w:rsidRPr="003F31B2" w:rsidRDefault="00457440" w:rsidP="00457440">
            <w:pPr>
              <w:widowControl w:val="0"/>
              <w:numPr>
                <w:ilvl w:val="0"/>
                <w:numId w:val="25"/>
              </w:numPr>
              <w:autoSpaceDE w:val="0"/>
              <w:autoSpaceDN w:val="0"/>
              <w:spacing w:after="0" w:line="240" w:lineRule="auto"/>
              <w:rPr>
                <w:rFonts w:ascii="Arial" w:hAnsi="Arial" w:cs="Arial"/>
              </w:rPr>
            </w:pPr>
            <w:r w:rsidRPr="003F31B2">
              <w:rPr>
                <w:rFonts w:ascii="Arial" w:hAnsi="Arial" w:cs="Arial"/>
              </w:rPr>
              <w:t xml:space="preserve">Role models and leads adherence to all </w:t>
            </w:r>
            <w:proofErr w:type="spellStart"/>
            <w:r w:rsidRPr="003F31B2">
              <w:rPr>
                <w:rFonts w:ascii="Arial" w:hAnsi="Arial" w:cs="Arial"/>
              </w:rPr>
              <w:t>Te</w:t>
            </w:r>
            <w:proofErr w:type="spellEnd"/>
            <w:r w:rsidRPr="003F31B2">
              <w:rPr>
                <w:rFonts w:ascii="Arial" w:hAnsi="Arial" w:cs="Arial"/>
              </w:rPr>
              <w:t xml:space="preserve"> Tai o </w:t>
            </w:r>
            <w:proofErr w:type="spellStart"/>
            <w:r w:rsidRPr="003F31B2">
              <w:rPr>
                <w:rFonts w:ascii="Arial" w:hAnsi="Arial" w:cs="Arial"/>
              </w:rPr>
              <w:t>Poutini</w:t>
            </w:r>
            <w:proofErr w:type="spellEnd"/>
            <w:r w:rsidRPr="003F31B2">
              <w:rPr>
                <w:rFonts w:ascii="Arial" w:hAnsi="Arial" w:cs="Arial"/>
              </w:rPr>
              <w:t xml:space="preserve"> West Coast policies and procedures, and practice in accordance with relevant ethical frameworks. </w:t>
            </w:r>
          </w:p>
          <w:p w14:paraId="3463CF11"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Identifies, discusses, documents, and manages ethical issues with line manager.</w:t>
            </w:r>
          </w:p>
          <w:p w14:paraId="740B9291"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lastRenderedPageBreak/>
              <w:t>Role models and promotes practice that is deemed by all patients and family to be culturally safe.</w:t>
            </w:r>
          </w:p>
          <w:p w14:paraId="7B02CB3E"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 xml:space="preserve">Role models and promotes practice that is deemed by </w:t>
            </w:r>
            <w:proofErr w:type="spellStart"/>
            <w:r w:rsidRPr="003F31B2">
              <w:rPr>
                <w:rFonts w:ascii="Arial" w:hAnsi="Arial" w:cs="Arial"/>
              </w:rPr>
              <w:t>tangata</w:t>
            </w:r>
            <w:proofErr w:type="spellEnd"/>
            <w:r w:rsidRPr="003F31B2">
              <w:rPr>
                <w:rFonts w:ascii="Arial" w:hAnsi="Arial" w:cs="Arial"/>
              </w:rPr>
              <w:t xml:space="preserve"> whenua and whānau to be culturally safe and based on the principles within the Treaty of Waitangi in order to achieve equity of health outcomes for Māori.</w:t>
            </w:r>
          </w:p>
          <w:p w14:paraId="353C126B"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 xml:space="preserve">Contributes to an environment that values and prioritises the access, leadership, and needs of </w:t>
            </w:r>
            <w:proofErr w:type="spellStart"/>
            <w:r w:rsidRPr="003F31B2">
              <w:rPr>
                <w:rFonts w:ascii="Arial" w:hAnsi="Arial" w:cs="Arial"/>
              </w:rPr>
              <w:t>tangata</w:t>
            </w:r>
            <w:proofErr w:type="spellEnd"/>
            <w:r w:rsidRPr="003F31B2">
              <w:rPr>
                <w:rFonts w:ascii="Arial" w:hAnsi="Arial" w:cs="Arial"/>
              </w:rPr>
              <w:t xml:space="preserve"> whenua/Māori and all Pacific peoples, including the achievement of equitable health outcomes. </w:t>
            </w:r>
          </w:p>
          <w:p w14:paraId="5C9B6750"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Role models and promotes professional communication, decision-making, accountability, and autonomy.</w:t>
            </w:r>
          </w:p>
          <w:p w14:paraId="50D75D1A"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Role models and promotes accountability for directing, monitoring, and evaluating nursing care that is provided by nurse assistants, Enrolled Nurses, and others; and utilising more experienced members of the health care team to assist with problem solving and setting priorities.</w:t>
            </w:r>
          </w:p>
          <w:p w14:paraId="711B7DA4"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Represents the organisation and the nursing profession positively, projecting a professional image of nursing both inside and outside the organisation.</w:t>
            </w:r>
          </w:p>
          <w:p w14:paraId="46AFFC8E"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Promotes an environment that enables patient and staff safety and independence.</w:t>
            </w:r>
          </w:p>
          <w:p w14:paraId="6878B6B7"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 xml:space="preserve">Briefs line manager and team regarding any emerging issues </w:t>
            </w:r>
          </w:p>
          <w:p w14:paraId="7A06703B" w14:textId="77777777" w:rsidR="00457440" w:rsidRPr="003F31B2" w:rsidRDefault="00457440" w:rsidP="00457440">
            <w:pPr>
              <w:numPr>
                <w:ilvl w:val="0"/>
                <w:numId w:val="25"/>
              </w:numPr>
              <w:spacing w:before="120" w:after="120" w:line="240" w:lineRule="auto"/>
              <w:rPr>
                <w:rFonts w:ascii="Arial" w:hAnsi="Arial" w:cs="Arial"/>
              </w:rPr>
            </w:pPr>
            <w:r w:rsidRPr="003F31B2">
              <w:rPr>
                <w:rFonts w:ascii="Arial" w:hAnsi="Arial" w:cs="Arial"/>
              </w:rPr>
              <w:t>Refers all matters and concerns related to professional practice to line manager and relevant Executive Clinical Lead (i.e.  Nurse Director Operations), including:</w:t>
            </w:r>
          </w:p>
          <w:p w14:paraId="640C7AE5" w14:textId="77777777" w:rsidR="00457440" w:rsidRPr="003F31B2" w:rsidRDefault="00457440" w:rsidP="00457440">
            <w:pPr>
              <w:numPr>
                <w:ilvl w:val="1"/>
                <w:numId w:val="26"/>
              </w:numPr>
              <w:spacing w:before="120" w:after="120" w:line="240" w:lineRule="auto"/>
              <w:rPr>
                <w:rFonts w:ascii="Arial" w:hAnsi="Arial" w:cs="Arial"/>
              </w:rPr>
            </w:pPr>
            <w:r w:rsidRPr="003F31B2">
              <w:rPr>
                <w:rFonts w:ascii="Arial" w:hAnsi="Arial" w:cs="Arial"/>
              </w:rPr>
              <w:t>Deficiencies in quality care and professional standards</w:t>
            </w:r>
          </w:p>
          <w:p w14:paraId="4DD39FF2" w14:textId="77777777" w:rsidR="00457440" w:rsidRPr="003F31B2" w:rsidRDefault="00457440" w:rsidP="00457440">
            <w:pPr>
              <w:numPr>
                <w:ilvl w:val="1"/>
                <w:numId w:val="26"/>
              </w:numPr>
              <w:spacing w:before="120" w:after="120" w:line="240" w:lineRule="auto"/>
              <w:rPr>
                <w:rFonts w:ascii="Arial" w:hAnsi="Arial" w:cs="Arial"/>
              </w:rPr>
            </w:pPr>
            <w:r w:rsidRPr="003F31B2">
              <w:rPr>
                <w:rFonts w:ascii="Arial" w:hAnsi="Arial" w:cs="Arial"/>
              </w:rPr>
              <w:t>Incidents related to consumers, which may affect wellbeing.</w:t>
            </w:r>
          </w:p>
          <w:p w14:paraId="4AABF150" w14:textId="77777777" w:rsidR="00457440" w:rsidRPr="003F31B2" w:rsidRDefault="00457440" w:rsidP="00457440">
            <w:pPr>
              <w:numPr>
                <w:ilvl w:val="1"/>
                <w:numId w:val="26"/>
              </w:numPr>
              <w:spacing w:before="120" w:after="120" w:line="240" w:lineRule="auto"/>
              <w:rPr>
                <w:rFonts w:ascii="Arial" w:hAnsi="Arial" w:cs="Arial"/>
              </w:rPr>
            </w:pPr>
            <w:r w:rsidRPr="003F31B2">
              <w:rPr>
                <w:rFonts w:ascii="Arial" w:hAnsi="Arial" w:cs="Arial"/>
              </w:rPr>
              <w:t xml:space="preserve">Matters of noncompliance with the </w:t>
            </w:r>
            <w:proofErr w:type="spellStart"/>
            <w:r w:rsidRPr="003F31B2">
              <w:rPr>
                <w:rFonts w:ascii="Arial" w:hAnsi="Arial" w:cs="Arial"/>
              </w:rPr>
              <w:t>Te</w:t>
            </w:r>
            <w:proofErr w:type="spellEnd"/>
            <w:r w:rsidRPr="003F31B2">
              <w:rPr>
                <w:rFonts w:ascii="Arial" w:hAnsi="Arial" w:cs="Arial"/>
              </w:rPr>
              <w:t xml:space="preserve"> Tai o </w:t>
            </w:r>
            <w:proofErr w:type="spellStart"/>
            <w:r w:rsidRPr="003F31B2">
              <w:rPr>
                <w:rFonts w:ascii="Arial" w:hAnsi="Arial" w:cs="Arial"/>
              </w:rPr>
              <w:t>Poutini</w:t>
            </w:r>
            <w:proofErr w:type="spellEnd"/>
            <w:r w:rsidRPr="003F31B2">
              <w:rPr>
                <w:rFonts w:ascii="Arial" w:hAnsi="Arial" w:cs="Arial"/>
              </w:rPr>
              <w:t xml:space="preserve"> West Coasts policies and procedures</w:t>
            </w:r>
          </w:p>
          <w:p w14:paraId="11DA64B0" w14:textId="77777777" w:rsidR="00C27CBE" w:rsidRDefault="00457440" w:rsidP="00C27CBE">
            <w:pPr>
              <w:numPr>
                <w:ilvl w:val="1"/>
                <w:numId w:val="26"/>
              </w:numPr>
              <w:spacing w:before="120" w:after="120" w:line="240" w:lineRule="auto"/>
              <w:rPr>
                <w:rFonts w:ascii="Arial" w:hAnsi="Arial" w:cs="Arial"/>
              </w:rPr>
            </w:pPr>
            <w:r w:rsidRPr="003F31B2">
              <w:rPr>
                <w:rFonts w:ascii="Arial" w:hAnsi="Arial" w:cs="Arial"/>
              </w:rPr>
              <w:t>Matters of unresolved staff conflict</w:t>
            </w:r>
          </w:p>
          <w:p w14:paraId="40B9AE60" w14:textId="250A292D" w:rsidR="00457440" w:rsidRPr="00C27CBE" w:rsidRDefault="00457440" w:rsidP="00C27CBE">
            <w:pPr>
              <w:numPr>
                <w:ilvl w:val="1"/>
                <w:numId w:val="26"/>
              </w:numPr>
              <w:spacing w:before="120" w:after="120" w:line="240" w:lineRule="auto"/>
              <w:rPr>
                <w:rFonts w:ascii="Arial" w:hAnsi="Arial" w:cs="Arial"/>
              </w:rPr>
            </w:pPr>
            <w:r w:rsidRPr="00C27CBE">
              <w:rPr>
                <w:rFonts w:ascii="Arial" w:hAnsi="Arial" w:cs="Arial"/>
              </w:rPr>
              <w:t>Security breaches and quality standards failure</w:t>
            </w:r>
          </w:p>
        </w:tc>
      </w:tr>
      <w:tr w:rsidR="00D61B08" w:rsidRPr="002C4DDC" w14:paraId="68FEAEBD"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381229B4" w14:textId="6CFC0BA3" w:rsidR="00D61B08" w:rsidRPr="002C4DDC" w:rsidRDefault="00D61B08" w:rsidP="00D61B08">
            <w:pPr>
              <w:spacing w:after="0" w:line="240" w:lineRule="auto"/>
              <w:rPr>
                <w:rFonts w:ascii="Arial" w:hAnsi="Arial" w:cs="Arial"/>
                <w:b/>
                <w:bCs/>
              </w:rPr>
            </w:pPr>
            <w:r w:rsidRPr="001548E4">
              <w:rPr>
                <w:rFonts w:ascii="Arial" w:hAnsi="Arial" w:cs="Arial"/>
                <w:b/>
                <w:bCs/>
              </w:rPr>
              <w:lastRenderedPageBreak/>
              <w:t>Management of nursing care</w:t>
            </w:r>
          </w:p>
        </w:tc>
        <w:tc>
          <w:tcPr>
            <w:tcW w:w="7036" w:type="dxa"/>
            <w:tcBorders>
              <w:top w:val="single" w:sz="4" w:space="0" w:color="D9D9D9"/>
              <w:left w:val="single" w:sz="4" w:space="0" w:color="D9D9D9"/>
              <w:bottom w:val="single" w:sz="4" w:space="0" w:color="D9D9D9"/>
            </w:tcBorders>
          </w:tcPr>
          <w:p w14:paraId="02429C9E"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Promotes planned, effective, timely, clinical management of patients to enable:</w:t>
            </w:r>
          </w:p>
          <w:p w14:paraId="507EFF89" w14:textId="77777777" w:rsidR="00D61B08" w:rsidRPr="003F31B2" w:rsidRDefault="00D61B08" w:rsidP="00D61B08">
            <w:pPr>
              <w:numPr>
                <w:ilvl w:val="1"/>
                <w:numId w:val="27"/>
              </w:numPr>
              <w:spacing w:before="120" w:after="120" w:line="240" w:lineRule="auto"/>
              <w:rPr>
                <w:rFonts w:ascii="Arial" w:hAnsi="Arial" w:cs="Arial"/>
              </w:rPr>
            </w:pPr>
            <w:r w:rsidRPr="003F31B2">
              <w:rPr>
                <w:rFonts w:ascii="Arial" w:hAnsi="Arial" w:cs="Arial"/>
              </w:rPr>
              <w:t>Person/whānau led care.</w:t>
            </w:r>
          </w:p>
          <w:p w14:paraId="331E1612" w14:textId="77777777" w:rsidR="00D61B08" w:rsidRPr="003F31B2" w:rsidRDefault="00D61B08" w:rsidP="00D61B08">
            <w:pPr>
              <w:numPr>
                <w:ilvl w:val="1"/>
                <w:numId w:val="27"/>
              </w:numPr>
              <w:spacing w:before="120" w:after="120" w:line="240" w:lineRule="auto"/>
              <w:rPr>
                <w:rFonts w:ascii="Arial" w:hAnsi="Arial" w:cs="Arial"/>
              </w:rPr>
            </w:pPr>
            <w:r w:rsidRPr="003F31B2">
              <w:rPr>
                <w:rFonts w:ascii="Arial" w:hAnsi="Arial" w:cs="Arial"/>
              </w:rPr>
              <w:t>Excellence in Māori health and disability outcomes</w:t>
            </w:r>
          </w:p>
          <w:p w14:paraId="24417F37" w14:textId="77777777" w:rsidR="00D61B08" w:rsidRPr="003F31B2" w:rsidRDefault="00D61B08" w:rsidP="00D61B08">
            <w:pPr>
              <w:numPr>
                <w:ilvl w:val="1"/>
                <w:numId w:val="27"/>
              </w:numPr>
              <w:spacing w:before="120" w:after="120" w:line="240" w:lineRule="auto"/>
              <w:rPr>
                <w:rFonts w:ascii="Arial" w:hAnsi="Arial" w:cs="Arial"/>
              </w:rPr>
            </w:pPr>
            <w:r w:rsidRPr="003F31B2">
              <w:rPr>
                <w:rFonts w:ascii="Arial" w:hAnsi="Arial" w:cs="Arial"/>
              </w:rPr>
              <w:t>Excellence in rural health and disability outcomes</w:t>
            </w:r>
          </w:p>
          <w:p w14:paraId="7FBA302D" w14:textId="77777777" w:rsidR="00D61B08" w:rsidRPr="003F31B2" w:rsidRDefault="00D61B08" w:rsidP="00D61B08">
            <w:pPr>
              <w:numPr>
                <w:ilvl w:val="1"/>
                <w:numId w:val="27"/>
              </w:numPr>
              <w:spacing w:before="120" w:after="120" w:line="240" w:lineRule="auto"/>
              <w:rPr>
                <w:rFonts w:ascii="Arial" w:hAnsi="Arial" w:cs="Arial"/>
              </w:rPr>
            </w:pPr>
            <w:r w:rsidRPr="003F31B2">
              <w:rPr>
                <w:rFonts w:ascii="Arial" w:hAnsi="Arial" w:cs="Arial"/>
              </w:rPr>
              <w:t xml:space="preserve">The </w:t>
            </w:r>
            <w:proofErr w:type="spellStart"/>
            <w:r w:rsidRPr="003F31B2">
              <w:rPr>
                <w:rFonts w:ascii="Arial" w:hAnsi="Arial" w:cs="Arial"/>
              </w:rPr>
              <w:t>Te</w:t>
            </w:r>
            <w:proofErr w:type="spellEnd"/>
            <w:r w:rsidRPr="003F31B2">
              <w:rPr>
                <w:rFonts w:ascii="Arial" w:hAnsi="Arial" w:cs="Arial"/>
              </w:rPr>
              <w:t xml:space="preserve"> Tai o </w:t>
            </w:r>
            <w:proofErr w:type="spellStart"/>
            <w:r w:rsidRPr="003F31B2">
              <w:rPr>
                <w:rFonts w:ascii="Arial" w:hAnsi="Arial" w:cs="Arial"/>
              </w:rPr>
              <w:t>Poutini</w:t>
            </w:r>
            <w:proofErr w:type="spellEnd"/>
            <w:r w:rsidRPr="003F31B2">
              <w:rPr>
                <w:rFonts w:ascii="Arial" w:hAnsi="Arial" w:cs="Arial"/>
              </w:rPr>
              <w:t xml:space="preserve"> West Coast’s vision and values</w:t>
            </w:r>
          </w:p>
          <w:p w14:paraId="24D72E54"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Utilises current research and evidence-based practice to support effective, collaborative decision-making regarding the care of patients within the service. This decision making includes holistic: </w:t>
            </w:r>
          </w:p>
          <w:p w14:paraId="6E190948" w14:textId="77777777" w:rsidR="00D61B08" w:rsidRPr="003F31B2" w:rsidRDefault="00D61B08" w:rsidP="00D61B08">
            <w:pPr>
              <w:numPr>
                <w:ilvl w:val="1"/>
                <w:numId w:val="28"/>
              </w:numPr>
              <w:spacing w:before="120" w:after="120" w:line="240" w:lineRule="auto"/>
              <w:rPr>
                <w:rFonts w:ascii="Arial" w:hAnsi="Arial" w:cs="Arial"/>
              </w:rPr>
            </w:pPr>
            <w:r w:rsidRPr="003F31B2">
              <w:rPr>
                <w:rFonts w:ascii="Arial" w:hAnsi="Arial" w:cs="Arial"/>
              </w:rPr>
              <w:t>Assessment</w:t>
            </w:r>
          </w:p>
          <w:p w14:paraId="5185F4E8" w14:textId="77777777" w:rsidR="00D61B08" w:rsidRPr="003F31B2" w:rsidRDefault="00D61B08" w:rsidP="00D61B08">
            <w:pPr>
              <w:numPr>
                <w:ilvl w:val="1"/>
                <w:numId w:val="28"/>
              </w:numPr>
              <w:spacing w:before="120" w:after="120" w:line="240" w:lineRule="auto"/>
              <w:rPr>
                <w:rFonts w:ascii="Arial" w:hAnsi="Arial" w:cs="Arial"/>
              </w:rPr>
            </w:pPr>
            <w:r w:rsidRPr="003F31B2">
              <w:rPr>
                <w:rFonts w:ascii="Arial" w:hAnsi="Arial" w:cs="Arial"/>
              </w:rPr>
              <w:lastRenderedPageBreak/>
              <w:t>Diagnostic inquiry</w:t>
            </w:r>
          </w:p>
          <w:p w14:paraId="1B115BE6" w14:textId="77777777" w:rsidR="00D61B08" w:rsidRPr="003F31B2" w:rsidRDefault="00D61B08" w:rsidP="00D61B08">
            <w:pPr>
              <w:numPr>
                <w:ilvl w:val="1"/>
                <w:numId w:val="28"/>
              </w:numPr>
              <w:spacing w:before="120" w:after="120" w:line="240" w:lineRule="auto"/>
              <w:rPr>
                <w:rFonts w:ascii="Arial" w:hAnsi="Arial" w:cs="Arial"/>
              </w:rPr>
            </w:pPr>
            <w:r w:rsidRPr="003F31B2">
              <w:rPr>
                <w:rFonts w:ascii="Arial" w:hAnsi="Arial" w:cs="Arial"/>
              </w:rPr>
              <w:t>Planning</w:t>
            </w:r>
          </w:p>
          <w:p w14:paraId="03FF4473" w14:textId="77777777" w:rsidR="00D61B08" w:rsidRPr="003F31B2" w:rsidRDefault="00D61B08" w:rsidP="00D61B08">
            <w:pPr>
              <w:numPr>
                <w:ilvl w:val="1"/>
                <w:numId w:val="28"/>
              </w:numPr>
              <w:spacing w:before="120" w:after="120" w:line="240" w:lineRule="auto"/>
              <w:rPr>
                <w:rFonts w:ascii="Arial" w:hAnsi="Arial" w:cs="Arial"/>
              </w:rPr>
            </w:pPr>
            <w:r w:rsidRPr="003F31B2">
              <w:rPr>
                <w:rFonts w:ascii="Arial" w:hAnsi="Arial" w:cs="Arial"/>
              </w:rPr>
              <w:t>Interventions/treatment</w:t>
            </w:r>
          </w:p>
          <w:p w14:paraId="72F1A499" w14:textId="77777777" w:rsidR="00D61B08" w:rsidRPr="003F31B2" w:rsidRDefault="00D61B08" w:rsidP="00D61B08">
            <w:pPr>
              <w:numPr>
                <w:ilvl w:val="1"/>
                <w:numId w:val="28"/>
              </w:numPr>
              <w:spacing w:before="120" w:after="120" w:line="240" w:lineRule="auto"/>
              <w:rPr>
                <w:rFonts w:ascii="Arial" w:hAnsi="Arial" w:cs="Arial"/>
              </w:rPr>
            </w:pPr>
            <w:r w:rsidRPr="003F31B2">
              <w:rPr>
                <w:rFonts w:ascii="Arial" w:hAnsi="Arial" w:cs="Arial"/>
              </w:rPr>
              <w:t xml:space="preserve">Evaluation of clinical care </w:t>
            </w:r>
          </w:p>
          <w:p w14:paraId="3B4483F5"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Promotes evidence-based, approved assessment tools to inform assessment.</w:t>
            </w:r>
          </w:p>
          <w:p w14:paraId="4E8729F1"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Promotes an organisational environment that values and prioritises the input of all consumers and their families/whānau/community; ensuring that consumers and their whānau are active and informed partners in the holistic planning and delivery of their care (with a focus on prevention and continuity)</w:t>
            </w:r>
          </w:p>
          <w:p w14:paraId="3260D785"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Supports the team to collaboratively identify health promotion and care management goals that are important to the patient and their whānau.</w:t>
            </w:r>
          </w:p>
          <w:p w14:paraId="4838E268"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Effectively and safely prioritises and manages care coordination and own caseload. </w:t>
            </w:r>
          </w:p>
          <w:p w14:paraId="4952887F"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Supports the care team to explain the rationale, preparation, nature, and anticipated effects of any tests and/or therapies to the patient, their whānau, and other members of the care team. Promotes documentation of these conversations as well as the patient response to these interventions. </w:t>
            </w:r>
          </w:p>
          <w:p w14:paraId="7E4B4C5F"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Encourages the care team to work in partnership with the patient/whānau to link into relevant Māori Health services.</w:t>
            </w:r>
          </w:p>
          <w:p w14:paraId="29BDC95B"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Ensures the patient and their whānau are provided with culturally and cognitively appropriate information about their rights, the range of treatment options available, and the effects and risks associated with these treatment options; seeking and documenting informed consent </w:t>
            </w:r>
          </w:p>
          <w:p w14:paraId="70E270D0"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Supports the care team to identify patient/whānau educational needs to improve health literacy and empower wellness.</w:t>
            </w:r>
          </w:p>
          <w:p w14:paraId="3A0EC3B7" w14:textId="77777777" w:rsidR="00D61B08" w:rsidRPr="003F31B2" w:rsidRDefault="00D61B08" w:rsidP="00D61B08">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Provides education to patients and whānau effectively by assessing learning readiness, and evaluating existing knowledge and determinants of health that may impact on learning and utilisation of new knowledge.</w:t>
            </w:r>
          </w:p>
          <w:p w14:paraId="63770989"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Advocates on behalf of the patient, whānau, and/or team as appropriate</w:t>
            </w:r>
          </w:p>
          <w:p w14:paraId="68B5C69A"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When identifying barriers related to access of services and patient satisfaction works with the CNM and interprofessional team to remove these</w:t>
            </w:r>
          </w:p>
          <w:p w14:paraId="2090E920"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Communicates, collaborates, and coordinates care with other health professionals to ensure best outcomes for patients and their whānau.</w:t>
            </w:r>
          </w:p>
          <w:p w14:paraId="724C28AB"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Uses advanced nursing skills to establish and negotiate meaningful, strategic relationships with colleagues from all relevant services (internal and external). Relationships are formed </w:t>
            </w:r>
            <w:r w:rsidRPr="003F31B2">
              <w:rPr>
                <w:rFonts w:ascii="Arial" w:hAnsi="Arial" w:cs="Arial"/>
              </w:rPr>
              <w:lastRenderedPageBreak/>
              <w:t xml:space="preserve">based on mutual, patient-centred goals. Works proactively to maintain these. </w:t>
            </w:r>
          </w:p>
          <w:p w14:paraId="6EC1233A"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Facilitates care planning in collaboration with the interprofessional team, including cross-sectorial team members; communicating and coordinating referrals to appropriate services and seeking advice from others as required.</w:t>
            </w:r>
          </w:p>
          <w:p w14:paraId="027152B3"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Coordinates regular interprofessional reviews of patient care in partnership with the patient, their whānau, and the interprofessional team; evaluating the patients care plan to ensure it is achieving the planned, prioritised care management goals</w:t>
            </w:r>
          </w:p>
          <w:p w14:paraId="507E3C6C"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Promotes that principles of care management include maintaining continuity of plan and provider.</w:t>
            </w:r>
          </w:p>
          <w:p w14:paraId="15E0D933"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Ensures care is being coordinated in a timely manner to facilitate smooth transition of the patient between services and along their care plan. </w:t>
            </w:r>
          </w:p>
          <w:p w14:paraId="6DF93B76"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Promotes restraint minimisation as per </w:t>
            </w:r>
            <w:proofErr w:type="spellStart"/>
            <w:r w:rsidRPr="003F31B2">
              <w:rPr>
                <w:rFonts w:ascii="Arial" w:hAnsi="Arial" w:cs="Arial"/>
              </w:rPr>
              <w:t>Te</w:t>
            </w:r>
            <w:proofErr w:type="spellEnd"/>
            <w:r w:rsidRPr="003F31B2">
              <w:rPr>
                <w:rFonts w:ascii="Arial" w:hAnsi="Arial" w:cs="Arial"/>
              </w:rPr>
              <w:t xml:space="preserve"> Tai o </w:t>
            </w:r>
            <w:proofErr w:type="spellStart"/>
            <w:r w:rsidRPr="003F31B2">
              <w:rPr>
                <w:rFonts w:ascii="Arial" w:hAnsi="Arial" w:cs="Arial"/>
              </w:rPr>
              <w:t>Poutini</w:t>
            </w:r>
            <w:proofErr w:type="spellEnd"/>
            <w:r w:rsidRPr="003F31B2">
              <w:rPr>
                <w:rFonts w:ascii="Arial" w:hAnsi="Arial" w:cs="Arial"/>
              </w:rPr>
              <w:t xml:space="preserve"> West Coast policy and procedure.</w:t>
            </w:r>
          </w:p>
          <w:p w14:paraId="0D6B1814"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Ensures all documented information is entered and compliant with </w:t>
            </w:r>
            <w:proofErr w:type="spellStart"/>
            <w:r w:rsidRPr="003F31B2">
              <w:rPr>
                <w:rFonts w:ascii="Arial" w:hAnsi="Arial" w:cs="Arial"/>
              </w:rPr>
              <w:t>Te</w:t>
            </w:r>
            <w:proofErr w:type="spellEnd"/>
            <w:r w:rsidRPr="003F31B2">
              <w:rPr>
                <w:rFonts w:ascii="Arial" w:hAnsi="Arial" w:cs="Arial"/>
              </w:rPr>
              <w:t xml:space="preserve"> Tai o </w:t>
            </w:r>
            <w:proofErr w:type="spellStart"/>
            <w:r w:rsidRPr="003F31B2">
              <w:rPr>
                <w:rFonts w:ascii="Arial" w:hAnsi="Arial" w:cs="Arial"/>
              </w:rPr>
              <w:t>Poutini</w:t>
            </w:r>
            <w:proofErr w:type="spellEnd"/>
            <w:r w:rsidRPr="003F31B2">
              <w:rPr>
                <w:rFonts w:ascii="Arial" w:hAnsi="Arial" w:cs="Arial"/>
              </w:rPr>
              <w:t xml:space="preserve"> West Coast policy.</w:t>
            </w:r>
          </w:p>
          <w:p w14:paraId="608774A1"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Ensures all collected information is stored and access-protected in accordance with the Health Information Privacy Code (1994)</w:t>
            </w:r>
          </w:p>
          <w:p w14:paraId="47923BA0"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Documents in a professional, accurate, confidential, and timely manner (within 24 hours), and ensures patient/whānau involvement in decision-making is visible. </w:t>
            </w:r>
          </w:p>
          <w:p w14:paraId="50063B9F" w14:textId="77777777" w:rsidR="00D61B08" w:rsidRPr="003F31B2" w:rsidRDefault="00D61B08" w:rsidP="00D61B08">
            <w:pPr>
              <w:numPr>
                <w:ilvl w:val="0"/>
                <w:numId w:val="25"/>
              </w:numPr>
              <w:spacing w:before="120" w:after="120" w:line="240" w:lineRule="auto"/>
              <w:rPr>
                <w:rFonts w:ascii="Arial" w:hAnsi="Arial" w:cs="Arial"/>
              </w:rPr>
            </w:pPr>
            <w:r w:rsidRPr="003F31B2">
              <w:rPr>
                <w:rFonts w:ascii="Arial" w:hAnsi="Arial" w:cs="Arial"/>
              </w:rPr>
              <w:t xml:space="preserve">Ensures all information is documented in the appropriate place (i.e. paper clinical file/electronically) to ensure effective communication and continuity of care. This includes reporting of data as required. </w:t>
            </w:r>
          </w:p>
          <w:p w14:paraId="4065BCD5" w14:textId="77777777" w:rsidR="00C27CBE" w:rsidRDefault="00D61B08" w:rsidP="00C27CBE">
            <w:pPr>
              <w:numPr>
                <w:ilvl w:val="0"/>
                <w:numId w:val="25"/>
              </w:numPr>
              <w:spacing w:before="120" w:after="120" w:line="240" w:lineRule="auto"/>
              <w:rPr>
                <w:rFonts w:ascii="Arial" w:hAnsi="Arial" w:cs="Arial"/>
              </w:rPr>
            </w:pPr>
            <w:r w:rsidRPr="003F31B2">
              <w:rPr>
                <w:rFonts w:ascii="Arial" w:hAnsi="Arial" w:cs="Arial"/>
              </w:rPr>
              <w:t>Demonstrates an ability to collaboratively prevent, escalate, and manage adverse events/crises/emergencies, including unexpected patient responses and situations that may compromise the safety of the patients or others.</w:t>
            </w:r>
          </w:p>
          <w:p w14:paraId="2BD6C2DF" w14:textId="1E65BF39" w:rsidR="00D61B08" w:rsidRPr="00C27CBE" w:rsidRDefault="00D61B08" w:rsidP="00C27CBE">
            <w:pPr>
              <w:numPr>
                <w:ilvl w:val="0"/>
                <w:numId w:val="25"/>
              </w:numPr>
              <w:spacing w:before="120" w:after="120" w:line="240" w:lineRule="auto"/>
              <w:rPr>
                <w:rFonts w:ascii="Arial" w:hAnsi="Arial" w:cs="Arial"/>
              </w:rPr>
            </w:pPr>
            <w:r w:rsidRPr="00C27CBE">
              <w:rPr>
                <w:rFonts w:ascii="Arial" w:hAnsi="Arial" w:cs="Arial"/>
              </w:rPr>
              <w:t>Acknowledges own limitations in complex situations and utilises appropriate resource people when necessary</w:t>
            </w:r>
            <w:r w:rsidRPr="00C27CBE">
              <w:rPr>
                <w:rFonts w:cs="Arial"/>
              </w:rPr>
              <w:t xml:space="preserve"> </w:t>
            </w:r>
          </w:p>
        </w:tc>
      </w:tr>
      <w:tr w:rsidR="00A842BA" w:rsidRPr="002C4DDC" w14:paraId="28D7EA44"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3ABB6A6A" w14:textId="77777777" w:rsidR="00A842BA" w:rsidRDefault="00A842BA" w:rsidP="00A842BA">
            <w:pPr>
              <w:widowControl w:val="0"/>
              <w:autoSpaceDE w:val="0"/>
              <w:autoSpaceDN w:val="0"/>
              <w:spacing w:after="0" w:line="240" w:lineRule="auto"/>
              <w:rPr>
                <w:rFonts w:ascii="Arial" w:hAnsi="Arial" w:cs="Arial"/>
                <w:b/>
              </w:rPr>
            </w:pPr>
            <w:r w:rsidRPr="003F31B2">
              <w:rPr>
                <w:rFonts w:ascii="Arial" w:hAnsi="Arial" w:cs="Arial"/>
                <w:b/>
              </w:rPr>
              <w:lastRenderedPageBreak/>
              <w:t>Interpersonal relationships</w:t>
            </w:r>
          </w:p>
          <w:p w14:paraId="0D827EAD" w14:textId="77777777" w:rsidR="00A842BA" w:rsidRPr="002C4DDC" w:rsidRDefault="00A842BA" w:rsidP="00A842BA">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7A25DDC6"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Establishes, maintains, and concludes therapeutic interpersonal relationships with patients and whānau.</w:t>
            </w:r>
          </w:p>
          <w:p w14:paraId="19BA0159"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Promotes practice in a negotiated partnership with the patients and whānau (where and when possible)</w:t>
            </w:r>
          </w:p>
          <w:p w14:paraId="0FD27619"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Role models professional communication in all interactions</w:t>
            </w:r>
          </w:p>
          <w:p w14:paraId="18094A7E"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Establishes and maintains professional relationships with key stakeholders working within our organisation, West Coast, and South Island; ensuring the service is well connected and informed, while also sharing a rural perspective</w:t>
            </w:r>
          </w:p>
          <w:p w14:paraId="377B7A19"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 xml:space="preserve">Promotes a work environment conducive to harmonious work relationships and high staff morale. </w:t>
            </w:r>
          </w:p>
          <w:p w14:paraId="1707DF03"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lastRenderedPageBreak/>
              <w:t>Role models and promotes professional conflict resolution.</w:t>
            </w:r>
          </w:p>
          <w:p w14:paraId="240325F9" w14:textId="77777777" w:rsidR="00A842BA" w:rsidRPr="003F31B2" w:rsidRDefault="00A842BA" w:rsidP="00A842BA">
            <w:pPr>
              <w:numPr>
                <w:ilvl w:val="0"/>
                <w:numId w:val="25"/>
              </w:numPr>
              <w:spacing w:before="120" w:after="120" w:line="240" w:lineRule="auto"/>
              <w:rPr>
                <w:rFonts w:ascii="Arial" w:hAnsi="Arial" w:cs="Arial"/>
              </w:rPr>
            </w:pPr>
            <w:r w:rsidRPr="003F31B2">
              <w:rPr>
                <w:rFonts w:ascii="Arial" w:hAnsi="Arial" w:cs="Arial"/>
              </w:rPr>
              <w:t>Coordinates de-fusing and de-briefing activities within the service and outside the service (as appropriate)</w:t>
            </w:r>
          </w:p>
          <w:p w14:paraId="76075DB1" w14:textId="77777777" w:rsidR="00C27CBE" w:rsidRDefault="00A842BA" w:rsidP="00C27CBE">
            <w:pPr>
              <w:numPr>
                <w:ilvl w:val="0"/>
                <w:numId w:val="25"/>
              </w:numPr>
              <w:spacing w:before="120" w:after="120" w:line="240" w:lineRule="auto"/>
              <w:rPr>
                <w:rFonts w:ascii="Arial" w:hAnsi="Arial" w:cs="Arial"/>
              </w:rPr>
            </w:pPr>
            <w:r w:rsidRPr="003F31B2">
              <w:rPr>
                <w:rFonts w:ascii="Arial" w:hAnsi="Arial" w:cs="Arial"/>
              </w:rPr>
              <w:t>Promotes a ‘zero-tolerance’ approach to bullying.</w:t>
            </w:r>
          </w:p>
          <w:p w14:paraId="6242698B" w14:textId="7277B929" w:rsidR="00A842BA" w:rsidRPr="00C27CBE" w:rsidRDefault="00A842BA" w:rsidP="00C27CBE">
            <w:pPr>
              <w:numPr>
                <w:ilvl w:val="0"/>
                <w:numId w:val="25"/>
              </w:numPr>
              <w:spacing w:before="120" w:after="120" w:line="240" w:lineRule="auto"/>
              <w:rPr>
                <w:rFonts w:ascii="Arial" w:hAnsi="Arial" w:cs="Arial"/>
              </w:rPr>
            </w:pPr>
            <w:r w:rsidRPr="00C27CBE">
              <w:rPr>
                <w:rFonts w:ascii="Arial" w:hAnsi="Arial" w:cs="Arial"/>
              </w:rPr>
              <w:t>Promotes the development of a culture of appreciation among staff</w:t>
            </w:r>
          </w:p>
        </w:tc>
      </w:tr>
      <w:tr w:rsidR="00CC0BE5" w:rsidRPr="002C4DDC" w14:paraId="68996A66" w14:textId="77777777" w:rsidTr="00CC0BE5">
        <w:trPr>
          <w:gridAfter w:val="1"/>
          <w:wAfter w:w="7188" w:type="dxa"/>
        </w:trPr>
        <w:tc>
          <w:tcPr>
            <w:tcW w:w="2001" w:type="dxa"/>
            <w:tcBorders>
              <w:top w:val="single" w:sz="4" w:space="0" w:color="D9D9D9"/>
              <w:bottom w:val="single" w:sz="4" w:space="0" w:color="D9D9D9"/>
              <w:right w:val="single" w:sz="4" w:space="0" w:color="D9D9D9"/>
            </w:tcBorders>
          </w:tcPr>
          <w:p w14:paraId="18217F15" w14:textId="77777777" w:rsidR="00CC0BE5" w:rsidRPr="003F31B2" w:rsidRDefault="00CC0BE5" w:rsidP="00CC0BE5">
            <w:pPr>
              <w:widowControl w:val="0"/>
              <w:autoSpaceDE w:val="0"/>
              <w:autoSpaceDN w:val="0"/>
              <w:spacing w:after="0" w:line="240" w:lineRule="auto"/>
              <w:rPr>
                <w:rFonts w:ascii="Arial" w:hAnsi="Arial" w:cs="Arial"/>
                <w:b/>
              </w:rPr>
            </w:pPr>
            <w:r w:rsidRPr="003F31B2">
              <w:rPr>
                <w:rFonts w:ascii="Arial" w:hAnsi="Arial" w:cs="Arial"/>
                <w:b/>
              </w:rPr>
              <w:lastRenderedPageBreak/>
              <w:t>Interprofessional health care and quality improvement</w:t>
            </w:r>
          </w:p>
          <w:p w14:paraId="7E42F456" w14:textId="77777777" w:rsidR="00CC0BE5" w:rsidRPr="002C4DDC" w:rsidRDefault="00CC0BE5" w:rsidP="00CC0BE5">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164FD6C8" w14:textId="77777777" w:rsidR="00CC0BE5" w:rsidRPr="003F31B2" w:rsidRDefault="00CC0BE5" w:rsidP="00CC0BE5">
            <w:pPr>
              <w:numPr>
                <w:ilvl w:val="0"/>
                <w:numId w:val="25"/>
              </w:numPr>
              <w:spacing w:before="120" w:after="120" w:line="240" w:lineRule="auto"/>
              <w:rPr>
                <w:rFonts w:ascii="Arial" w:hAnsi="Arial" w:cs="Arial"/>
              </w:rPr>
            </w:pPr>
            <w:r w:rsidRPr="003F31B2">
              <w:rPr>
                <w:rFonts w:ascii="Arial" w:hAnsi="Arial" w:cs="Arial"/>
              </w:rPr>
              <w:t>Promotes and participates in an environment that encourages collaboration between members of the health care team to facilitate and coordinate care.</w:t>
            </w:r>
          </w:p>
          <w:p w14:paraId="0FEF8243" w14:textId="77777777" w:rsidR="00CC0BE5" w:rsidRPr="003F31B2" w:rsidRDefault="00CC0BE5" w:rsidP="00CC0BE5">
            <w:pPr>
              <w:numPr>
                <w:ilvl w:val="0"/>
                <w:numId w:val="25"/>
              </w:numPr>
              <w:spacing w:before="120" w:after="120" w:line="240" w:lineRule="auto"/>
              <w:rPr>
                <w:rFonts w:ascii="Arial" w:hAnsi="Arial" w:cs="Arial"/>
              </w:rPr>
            </w:pPr>
            <w:r w:rsidRPr="003F31B2">
              <w:rPr>
                <w:rFonts w:ascii="Arial" w:hAnsi="Arial" w:cs="Arial"/>
              </w:rPr>
              <w:t>Role models the principles of interprofessional practice and respects and values the contributions of others within the care team. Can articulate how interprofessional practice helps to achieve high quality, patient-centred care.</w:t>
            </w:r>
          </w:p>
          <w:p w14:paraId="72650261" w14:textId="77777777" w:rsidR="00CC0BE5" w:rsidRPr="003F31B2" w:rsidRDefault="00CC0BE5" w:rsidP="00CC0BE5">
            <w:pPr>
              <w:numPr>
                <w:ilvl w:val="0"/>
                <w:numId w:val="25"/>
              </w:numPr>
              <w:spacing w:before="120" w:after="120" w:line="240" w:lineRule="auto"/>
              <w:rPr>
                <w:rFonts w:ascii="Arial" w:hAnsi="Arial" w:cs="Arial"/>
              </w:rPr>
            </w:pPr>
            <w:r w:rsidRPr="003F31B2">
              <w:rPr>
                <w:rFonts w:ascii="Arial" w:hAnsi="Arial" w:cs="Arial"/>
              </w:rPr>
              <w:t>Coordinates multi-disciplinary team meetings and family conferences, representing the nursing perspective of patient needs, and enacting outcomes appropriately.</w:t>
            </w:r>
          </w:p>
          <w:p w14:paraId="08E9D11B" w14:textId="77777777" w:rsidR="00CC0BE5" w:rsidRDefault="00CC0BE5" w:rsidP="00CC0BE5">
            <w:pPr>
              <w:numPr>
                <w:ilvl w:val="0"/>
                <w:numId w:val="25"/>
              </w:numPr>
              <w:spacing w:before="120" w:after="120" w:line="240" w:lineRule="auto"/>
              <w:rPr>
                <w:rFonts w:ascii="Arial" w:hAnsi="Arial" w:cs="Arial"/>
              </w:rPr>
            </w:pPr>
            <w:r w:rsidRPr="003F31B2">
              <w:rPr>
                <w:rFonts w:ascii="Arial" w:hAnsi="Arial" w:cs="Arial"/>
              </w:rPr>
              <w:t>Promotes referrals to other members of the health care team in a timely manner.</w:t>
            </w:r>
          </w:p>
          <w:p w14:paraId="69A48BF0" w14:textId="2FE896B1" w:rsidR="00CC0BE5" w:rsidRPr="00CC0BE5" w:rsidRDefault="00CC0BE5" w:rsidP="00CC0BE5">
            <w:pPr>
              <w:numPr>
                <w:ilvl w:val="0"/>
                <w:numId w:val="25"/>
              </w:numPr>
              <w:spacing w:before="120" w:after="120" w:line="240" w:lineRule="auto"/>
              <w:rPr>
                <w:rFonts w:ascii="Arial" w:hAnsi="Arial" w:cs="Arial"/>
              </w:rPr>
            </w:pPr>
            <w:r w:rsidRPr="00CC0BE5">
              <w:rPr>
                <w:rFonts w:ascii="Arial" w:hAnsi="Arial" w:cs="Arial"/>
              </w:rPr>
              <w:t xml:space="preserve">Promotes a nursing perspective within the care team </w:t>
            </w:r>
          </w:p>
        </w:tc>
      </w:tr>
      <w:tr w:rsidR="00CC0BE5" w:rsidRPr="002C4DDC" w14:paraId="346EA7D3" w14:textId="77777777" w:rsidTr="00CC0BE5">
        <w:trPr>
          <w:gridAfter w:val="1"/>
          <w:wAfter w:w="7188" w:type="dxa"/>
          <w:trHeight w:val="1677"/>
        </w:trPr>
        <w:tc>
          <w:tcPr>
            <w:tcW w:w="2001" w:type="dxa"/>
            <w:tcBorders>
              <w:top w:val="single" w:sz="4" w:space="0" w:color="D9D9D9"/>
              <w:bottom w:val="single" w:sz="4" w:space="0" w:color="D9D9D9"/>
              <w:right w:val="single" w:sz="4" w:space="0" w:color="D9D9D9"/>
            </w:tcBorders>
          </w:tcPr>
          <w:p w14:paraId="28A4574F" w14:textId="77777777" w:rsidR="00CC0BE5" w:rsidRPr="002C4DDC" w:rsidRDefault="00CC0BE5" w:rsidP="00CC0BE5">
            <w:pPr>
              <w:spacing w:after="0" w:line="240" w:lineRule="auto"/>
              <w:rPr>
                <w:rFonts w:ascii="Arial" w:hAnsi="Arial" w:cs="Arial"/>
                <w:b/>
                <w:bCs/>
              </w:rPr>
            </w:pPr>
            <w:bookmarkStart w:id="1" w:name="_Hlk104804046"/>
            <w:proofErr w:type="spellStart"/>
            <w:r w:rsidRPr="002C4DDC">
              <w:rPr>
                <w:rFonts w:ascii="Arial" w:hAnsi="Arial" w:cs="Arial"/>
                <w:b/>
                <w:bCs/>
              </w:rPr>
              <w:t>Te</w:t>
            </w:r>
            <w:proofErr w:type="spellEnd"/>
            <w:r w:rsidRPr="002C4DDC">
              <w:rPr>
                <w:rFonts w:ascii="Arial" w:hAnsi="Arial" w:cs="Arial"/>
                <w:b/>
                <w:bCs/>
              </w:rPr>
              <w:t xml:space="preserv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36" w:type="dxa"/>
            <w:tcBorders>
              <w:top w:val="single" w:sz="4" w:space="0" w:color="D9D9D9"/>
              <w:left w:val="single" w:sz="4" w:space="0" w:color="D9D9D9"/>
              <w:bottom w:val="single" w:sz="4" w:space="0" w:color="D9D9D9"/>
            </w:tcBorders>
          </w:tcPr>
          <w:p w14:paraId="43B63B94" w14:textId="54A4BB81" w:rsidR="00CC0BE5" w:rsidRPr="00CC0BE5" w:rsidRDefault="00CC0BE5" w:rsidP="00CC0BE5">
            <w:pPr>
              <w:pStyle w:val="ListParagraph"/>
              <w:numPr>
                <w:ilvl w:val="0"/>
                <w:numId w:val="25"/>
              </w:numPr>
              <w:spacing w:after="0" w:line="240" w:lineRule="auto"/>
              <w:jc w:val="both"/>
              <w:rPr>
                <w:rFonts w:ascii="Arial" w:eastAsia="Segoe UI" w:hAnsi="Arial" w:cs="Arial"/>
              </w:rPr>
            </w:pPr>
            <w:r w:rsidRPr="00CC0BE5">
              <w:rPr>
                <w:rFonts w:ascii="Arial" w:eastAsia="Segoe UI" w:hAnsi="Arial" w:cs="Arial"/>
              </w:rPr>
              <w:t>Remains focused on the pursuit of Māori health gain as well as achieving equitable health outcomes for Māori.</w:t>
            </w:r>
          </w:p>
          <w:p w14:paraId="41187A5A" w14:textId="5465CC75" w:rsidR="00CC0BE5" w:rsidRPr="00CC0BE5" w:rsidRDefault="00CC0BE5" w:rsidP="00CC0BE5">
            <w:pPr>
              <w:pStyle w:val="ListParagraph"/>
              <w:numPr>
                <w:ilvl w:val="0"/>
                <w:numId w:val="25"/>
              </w:numPr>
              <w:spacing w:after="0" w:line="240" w:lineRule="auto"/>
              <w:jc w:val="both"/>
              <w:rPr>
                <w:rFonts w:ascii="Arial" w:eastAsia="Segoe UI" w:hAnsi="Arial" w:cs="Arial"/>
              </w:rPr>
            </w:pPr>
            <w:r w:rsidRPr="00CC0BE5">
              <w:rPr>
                <w:rFonts w:ascii="Arial" w:eastAsia="Segoe UI" w:hAnsi="Arial" w:cs="Arial"/>
              </w:rPr>
              <w:t xml:space="preserve">Supports </w:t>
            </w:r>
            <w:proofErr w:type="spellStart"/>
            <w:r w:rsidRPr="00CC0BE5">
              <w:rPr>
                <w:rFonts w:ascii="Arial" w:eastAsia="Segoe UI" w:hAnsi="Arial" w:cs="Arial"/>
              </w:rPr>
              <w:t>tangata</w:t>
            </w:r>
            <w:proofErr w:type="spellEnd"/>
            <w:r w:rsidRPr="00CC0BE5">
              <w:rPr>
                <w:rFonts w:ascii="Arial" w:eastAsia="Segoe UI" w:hAnsi="Arial" w:cs="Arial"/>
              </w:rPr>
              <w:t xml:space="preserve"> whenua- and mana whenua-led change to deliver mana </w:t>
            </w:r>
            <w:proofErr w:type="spellStart"/>
            <w:r w:rsidRPr="00CC0BE5">
              <w:rPr>
                <w:rFonts w:ascii="Arial" w:eastAsia="Segoe UI" w:hAnsi="Arial" w:cs="Arial"/>
              </w:rPr>
              <w:t>motuhake</w:t>
            </w:r>
            <w:proofErr w:type="spellEnd"/>
            <w:r w:rsidRPr="00CC0BE5">
              <w:rPr>
                <w:rFonts w:ascii="Arial" w:eastAsia="Segoe UI" w:hAnsi="Arial" w:cs="Arial"/>
              </w:rPr>
              <w:t xml:space="preserve"> and Māori self-determination in the design, delivery and monitoring of health care.</w:t>
            </w:r>
          </w:p>
          <w:p w14:paraId="114F90B2" w14:textId="1B68F768" w:rsidR="00CC0BE5" w:rsidRPr="00CC0BE5" w:rsidRDefault="00CC0BE5" w:rsidP="00CC0BE5">
            <w:pPr>
              <w:pStyle w:val="ListParagraph"/>
              <w:numPr>
                <w:ilvl w:val="0"/>
                <w:numId w:val="25"/>
              </w:numPr>
              <w:spacing w:after="0" w:line="240" w:lineRule="auto"/>
              <w:jc w:val="both"/>
              <w:rPr>
                <w:rFonts w:ascii="Arial" w:eastAsia="Segoe UI" w:hAnsi="Arial" w:cs="Arial"/>
              </w:rPr>
            </w:pPr>
            <w:r w:rsidRPr="00CC0BE5">
              <w:rPr>
                <w:rFonts w:ascii="Arial" w:eastAsia="Segoe UI" w:hAnsi="Arial" w:cs="Arial"/>
              </w:rPr>
              <w:t xml:space="preserve">Actively supports </w:t>
            </w:r>
            <w:proofErr w:type="spellStart"/>
            <w:r w:rsidRPr="00CC0BE5">
              <w:rPr>
                <w:rFonts w:ascii="Arial" w:eastAsia="Segoe UI" w:hAnsi="Arial" w:cs="Arial"/>
              </w:rPr>
              <w:t>kaimahi</w:t>
            </w:r>
            <w:proofErr w:type="spellEnd"/>
            <w:r w:rsidRPr="00CC0BE5">
              <w:rPr>
                <w:rFonts w:ascii="Arial" w:eastAsia="Segoe UI" w:hAnsi="Arial" w:cs="Arial"/>
              </w:rPr>
              <w:t xml:space="preserve"> Māori by improving attraction, recruitment, retention, development, and leadership.</w:t>
            </w:r>
          </w:p>
        </w:tc>
      </w:tr>
      <w:tr w:rsidR="00CC0BE5" w:rsidRPr="002C4DDC" w14:paraId="24FE0D7C" w14:textId="77777777" w:rsidTr="00CC0BE5">
        <w:trPr>
          <w:gridAfter w:val="1"/>
          <w:wAfter w:w="7188" w:type="dxa"/>
          <w:trHeight w:val="772"/>
        </w:trPr>
        <w:tc>
          <w:tcPr>
            <w:tcW w:w="2001" w:type="dxa"/>
            <w:tcBorders>
              <w:top w:val="single" w:sz="4" w:space="0" w:color="D9D9D9"/>
              <w:bottom w:val="single" w:sz="4" w:space="0" w:color="D9D9D9"/>
              <w:right w:val="single" w:sz="4" w:space="0" w:color="D9D9D9"/>
            </w:tcBorders>
          </w:tcPr>
          <w:p w14:paraId="1429151C" w14:textId="77777777" w:rsidR="00CC0BE5" w:rsidRPr="002C4DDC" w:rsidRDefault="00CC0BE5" w:rsidP="00CC0BE5">
            <w:pPr>
              <w:spacing w:after="0" w:line="240" w:lineRule="auto"/>
              <w:rPr>
                <w:rFonts w:ascii="Arial" w:hAnsi="Arial" w:cs="Arial"/>
                <w:b/>
                <w:bCs/>
              </w:rPr>
            </w:pPr>
            <w:r w:rsidRPr="002C4DDC">
              <w:rPr>
                <w:rFonts w:ascii="Arial" w:hAnsi="Arial" w:cs="Arial"/>
                <w:b/>
                <w:bCs/>
              </w:rPr>
              <w:t>Equity</w:t>
            </w:r>
          </w:p>
        </w:tc>
        <w:tc>
          <w:tcPr>
            <w:tcW w:w="7036" w:type="dxa"/>
            <w:tcBorders>
              <w:top w:val="single" w:sz="4" w:space="0" w:color="D9D9D9"/>
              <w:left w:val="single" w:sz="4" w:space="0" w:color="D9D9D9"/>
              <w:bottom w:val="single" w:sz="4" w:space="0" w:color="D9D9D9"/>
            </w:tcBorders>
          </w:tcPr>
          <w:p w14:paraId="071B8348" w14:textId="691BA92D" w:rsidR="00CC0BE5" w:rsidRPr="00CC0BE5" w:rsidRDefault="00CC0BE5" w:rsidP="00CC0BE5">
            <w:pPr>
              <w:pStyle w:val="ListParagraph"/>
              <w:numPr>
                <w:ilvl w:val="0"/>
                <w:numId w:val="25"/>
              </w:numPr>
              <w:spacing w:after="0" w:line="240" w:lineRule="auto"/>
              <w:jc w:val="both"/>
              <w:rPr>
                <w:rFonts w:ascii="Arial" w:eastAsia="Segoe UI" w:hAnsi="Arial" w:cs="Arial"/>
              </w:rPr>
            </w:pPr>
            <w:r w:rsidRPr="00CC0BE5">
              <w:rPr>
                <w:rFonts w:ascii="Arial" w:eastAsia="Segoe UI" w:hAnsi="Arial" w:cs="Arial"/>
              </w:rPr>
              <w:t>Commits to helping all people achieve equitable health outcomes.</w:t>
            </w:r>
          </w:p>
          <w:p w14:paraId="2C284732" w14:textId="474D8B66" w:rsidR="00CC0BE5" w:rsidRPr="00CC0BE5" w:rsidRDefault="00CC0BE5" w:rsidP="00CC0BE5">
            <w:pPr>
              <w:pStyle w:val="ListParagraph"/>
              <w:numPr>
                <w:ilvl w:val="0"/>
                <w:numId w:val="25"/>
              </w:numPr>
              <w:spacing w:beforeAutospacing="1" w:after="0" w:afterAutospacing="1" w:line="240" w:lineRule="auto"/>
              <w:jc w:val="both"/>
              <w:rPr>
                <w:rFonts w:ascii="Arial" w:eastAsia="Segoe UI" w:hAnsi="Arial" w:cs="Arial"/>
              </w:rPr>
            </w:pPr>
            <w:r w:rsidRPr="00CC0BE5">
              <w:rPr>
                <w:rFonts w:ascii="Arial" w:eastAsia="Segoe UI" w:hAnsi="Arial" w:cs="Arial"/>
              </w:rPr>
              <w:t>Shows a willingness to personally take a stand for equity.</w:t>
            </w:r>
          </w:p>
          <w:p w14:paraId="54824781" w14:textId="115E2682" w:rsidR="00CC0BE5" w:rsidRPr="00CC0BE5" w:rsidRDefault="00CC0BE5" w:rsidP="00CC0BE5">
            <w:pPr>
              <w:pStyle w:val="ListParagraph"/>
              <w:numPr>
                <w:ilvl w:val="0"/>
                <w:numId w:val="25"/>
              </w:numPr>
              <w:spacing w:after="0" w:line="240" w:lineRule="auto"/>
              <w:jc w:val="both"/>
              <w:rPr>
                <w:rFonts w:ascii="Arial" w:eastAsia="Segoe UI" w:hAnsi="Arial" w:cs="Arial"/>
              </w:rPr>
            </w:pPr>
            <w:r w:rsidRPr="00CC0BE5">
              <w:rPr>
                <w:rFonts w:ascii="Arial" w:eastAsia="Segoe UI" w:hAnsi="Arial" w:cs="Arial"/>
              </w:rPr>
              <w:t>Supports Māori-led and Pacific-led responses.</w:t>
            </w:r>
          </w:p>
        </w:tc>
      </w:tr>
      <w:tr w:rsidR="003647B6" w:rsidRPr="002C4DDC" w14:paraId="7DC93737" w14:textId="0649BB35" w:rsidTr="00CC0BE5">
        <w:trPr>
          <w:trHeight w:val="699"/>
        </w:trPr>
        <w:tc>
          <w:tcPr>
            <w:tcW w:w="2001" w:type="dxa"/>
            <w:tcBorders>
              <w:top w:val="single" w:sz="4" w:space="0" w:color="D9D9D9"/>
              <w:bottom w:val="single" w:sz="4" w:space="0" w:color="D9D9D9"/>
              <w:right w:val="single" w:sz="4" w:space="0" w:color="D9D9D9"/>
            </w:tcBorders>
          </w:tcPr>
          <w:p w14:paraId="46F6D8C1" w14:textId="77777777" w:rsidR="003647B6" w:rsidRPr="003F31B2" w:rsidRDefault="003647B6" w:rsidP="003647B6">
            <w:pPr>
              <w:widowControl w:val="0"/>
              <w:autoSpaceDE w:val="0"/>
              <w:autoSpaceDN w:val="0"/>
              <w:spacing w:after="0" w:line="240" w:lineRule="auto"/>
              <w:rPr>
                <w:rFonts w:ascii="Arial" w:hAnsi="Arial" w:cs="Arial"/>
                <w:b/>
              </w:rPr>
            </w:pPr>
            <w:r w:rsidRPr="003F31B2">
              <w:rPr>
                <w:rFonts w:ascii="Arial" w:hAnsi="Arial" w:cs="Arial"/>
                <w:b/>
              </w:rPr>
              <w:t>Supporting and facilitating the development of others</w:t>
            </w:r>
          </w:p>
          <w:p w14:paraId="44EFA36F" w14:textId="35ECC500" w:rsidR="003647B6" w:rsidRPr="002C4DDC" w:rsidRDefault="003647B6" w:rsidP="003647B6">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4D09B788" w14:textId="77777777" w:rsidR="003647B6" w:rsidRPr="003F31B2" w:rsidRDefault="003647B6" w:rsidP="003647B6">
            <w:pPr>
              <w:numPr>
                <w:ilvl w:val="0"/>
                <w:numId w:val="25"/>
              </w:numPr>
              <w:spacing w:before="120" w:after="120" w:line="240" w:lineRule="auto"/>
              <w:rPr>
                <w:rFonts w:ascii="Arial" w:hAnsi="Arial" w:cs="Arial"/>
              </w:rPr>
            </w:pPr>
            <w:r w:rsidRPr="003F31B2">
              <w:rPr>
                <w:rFonts w:ascii="Arial" w:hAnsi="Arial" w:cs="Arial"/>
              </w:rPr>
              <w:t>Prioritises own workload to free up time to support and assist others in the team.</w:t>
            </w:r>
          </w:p>
          <w:p w14:paraId="08D2AA2F" w14:textId="77777777" w:rsidR="003647B6" w:rsidRPr="003F31B2" w:rsidRDefault="003647B6" w:rsidP="003647B6">
            <w:pPr>
              <w:numPr>
                <w:ilvl w:val="0"/>
                <w:numId w:val="25"/>
              </w:numPr>
              <w:spacing w:before="120" w:after="120" w:line="240" w:lineRule="auto"/>
              <w:rPr>
                <w:rFonts w:ascii="Arial" w:hAnsi="Arial" w:cs="Arial"/>
              </w:rPr>
            </w:pPr>
            <w:r w:rsidRPr="003F31B2">
              <w:rPr>
                <w:rFonts w:ascii="Arial" w:hAnsi="Arial" w:cs="Arial"/>
              </w:rPr>
              <w:t>Works alongside staff to skilfully coach, guide, and mentor to support practice development of an individual and/or team.</w:t>
            </w:r>
          </w:p>
          <w:p w14:paraId="14D79562" w14:textId="77777777" w:rsidR="003647B6" w:rsidRPr="003F31B2" w:rsidRDefault="003647B6" w:rsidP="003647B6">
            <w:pPr>
              <w:numPr>
                <w:ilvl w:val="0"/>
                <w:numId w:val="25"/>
              </w:numPr>
              <w:spacing w:before="120" w:after="120" w:line="240" w:lineRule="auto"/>
              <w:rPr>
                <w:rFonts w:ascii="Arial" w:hAnsi="Arial" w:cs="Arial"/>
              </w:rPr>
            </w:pPr>
            <w:r w:rsidRPr="003F31B2">
              <w:rPr>
                <w:rFonts w:ascii="Arial" w:hAnsi="Arial" w:cs="Arial"/>
              </w:rPr>
              <w:t>Promotes a practice environment that encourages learning and evidence-based practice.</w:t>
            </w:r>
          </w:p>
          <w:p w14:paraId="2D8A8EF1" w14:textId="77777777" w:rsidR="003647B6" w:rsidRPr="003F31B2" w:rsidRDefault="003647B6" w:rsidP="003647B6">
            <w:pPr>
              <w:numPr>
                <w:ilvl w:val="0"/>
                <w:numId w:val="25"/>
              </w:numPr>
              <w:spacing w:before="120" w:after="120" w:line="240" w:lineRule="auto"/>
              <w:rPr>
                <w:rFonts w:ascii="Arial" w:hAnsi="Arial" w:cs="Arial"/>
              </w:rPr>
            </w:pPr>
            <w:r w:rsidRPr="003F31B2">
              <w:rPr>
                <w:rFonts w:ascii="Arial" w:hAnsi="Arial" w:cs="Arial"/>
              </w:rPr>
              <w:t xml:space="preserve">Educates colleagues, students, and other staff according to </w:t>
            </w:r>
            <w:proofErr w:type="spellStart"/>
            <w:r w:rsidRPr="003F31B2">
              <w:rPr>
                <w:rFonts w:ascii="Arial" w:hAnsi="Arial" w:cs="Arial"/>
              </w:rPr>
              <w:t>Te</w:t>
            </w:r>
            <w:proofErr w:type="spellEnd"/>
            <w:r w:rsidRPr="003F31B2">
              <w:rPr>
                <w:rFonts w:ascii="Arial" w:hAnsi="Arial" w:cs="Arial"/>
              </w:rPr>
              <w:t xml:space="preserve"> Tai o </w:t>
            </w:r>
            <w:proofErr w:type="spellStart"/>
            <w:r w:rsidRPr="003F31B2">
              <w:rPr>
                <w:rFonts w:ascii="Arial" w:hAnsi="Arial" w:cs="Arial"/>
              </w:rPr>
              <w:t>Poutini</w:t>
            </w:r>
            <w:proofErr w:type="spellEnd"/>
            <w:r w:rsidRPr="003F31B2">
              <w:rPr>
                <w:rFonts w:ascii="Arial" w:hAnsi="Arial" w:cs="Arial"/>
              </w:rPr>
              <w:t xml:space="preserve"> West Coast policy and procedure, and in collaboration with others.</w:t>
            </w:r>
          </w:p>
          <w:p w14:paraId="379A9230" w14:textId="77777777" w:rsidR="003647B6" w:rsidRPr="003F31B2" w:rsidRDefault="003647B6" w:rsidP="003647B6">
            <w:pPr>
              <w:numPr>
                <w:ilvl w:val="0"/>
                <w:numId w:val="25"/>
              </w:numPr>
              <w:spacing w:before="120" w:after="120" w:line="240" w:lineRule="auto"/>
              <w:rPr>
                <w:rFonts w:ascii="Arial" w:hAnsi="Arial" w:cs="Arial"/>
              </w:rPr>
            </w:pPr>
            <w:r w:rsidRPr="003F31B2">
              <w:rPr>
                <w:rFonts w:ascii="Arial" w:hAnsi="Arial" w:cs="Arial"/>
              </w:rPr>
              <w:t>Ensures a quality standard of preceptorship is maintained when working alongside others to enhance their skills and experience.</w:t>
            </w:r>
          </w:p>
          <w:p w14:paraId="3FE6FEB9" w14:textId="77777777" w:rsidR="003647B6" w:rsidRPr="003F31B2" w:rsidRDefault="003647B6" w:rsidP="003647B6">
            <w:pPr>
              <w:pStyle w:val="bullets"/>
              <w:numPr>
                <w:ilvl w:val="0"/>
                <w:numId w:val="25"/>
              </w:numPr>
              <w:spacing w:before="120" w:beforeAutospacing="0" w:after="120" w:afterAutospacing="0"/>
              <w:rPr>
                <w:rFonts w:ascii="Arial" w:eastAsia="Calibri" w:hAnsi="Arial" w:cs="Arial"/>
                <w:sz w:val="22"/>
                <w:szCs w:val="22"/>
                <w:lang w:eastAsia="en-US"/>
              </w:rPr>
            </w:pPr>
            <w:r w:rsidRPr="003F31B2">
              <w:rPr>
                <w:rFonts w:ascii="Arial" w:eastAsia="Calibri" w:hAnsi="Arial" w:cs="Arial"/>
                <w:sz w:val="22"/>
                <w:szCs w:val="22"/>
                <w:lang w:eastAsia="en-US"/>
              </w:rPr>
              <w:t xml:space="preserve">Utilises contemporary teaching principles and learning models, as outlined by the </w:t>
            </w:r>
            <w:proofErr w:type="spellStart"/>
            <w:r w:rsidRPr="003F31B2">
              <w:rPr>
                <w:rFonts w:ascii="Arial" w:eastAsia="Calibri" w:hAnsi="Arial" w:cs="Arial"/>
                <w:sz w:val="22"/>
                <w:szCs w:val="22"/>
                <w:lang w:eastAsia="en-US"/>
              </w:rPr>
              <w:t>Te</w:t>
            </w:r>
            <w:proofErr w:type="spellEnd"/>
            <w:r w:rsidRPr="003F31B2">
              <w:rPr>
                <w:rFonts w:ascii="Arial" w:eastAsia="Calibri" w:hAnsi="Arial" w:cs="Arial"/>
                <w:sz w:val="22"/>
                <w:szCs w:val="22"/>
                <w:lang w:eastAsia="en-US"/>
              </w:rPr>
              <w:t xml:space="preserve"> Tai o </w:t>
            </w:r>
            <w:proofErr w:type="spellStart"/>
            <w:r w:rsidRPr="003F31B2">
              <w:rPr>
                <w:rFonts w:ascii="Arial" w:eastAsia="Calibri" w:hAnsi="Arial" w:cs="Arial"/>
                <w:sz w:val="22"/>
                <w:szCs w:val="22"/>
                <w:lang w:eastAsia="en-US"/>
              </w:rPr>
              <w:t>Poutini</w:t>
            </w:r>
            <w:proofErr w:type="spellEnd"/>
            <w:r w:rsidRPr="003F31B2">
              <w:rPr>
                <w:rFonts w:ascii="Arial" w:eastAsia="Calibri" w:hAnsi="Arial" w:cs="Arial"/>
                <w:sz w:val="22"/>
                <w:szCs w:val="22"/>
                <w:lang w:eastAsia="en-US"/>
              </w:rPr>
              <w:t xml:space="preserve"> West Coast and/or relevant educational body.</w:t>
            </w:r>
          </w:p>
          <w:p w14:paraId="1BC6DD65" w14:textId="77777777" w:rsidR="003647B6" w:rsidRPr="003F31B2" w:rsidRDefault="003647B6" w:rsidP="003647B6">
            <w:pPr>
              <w:pStyle w:val="ListParagraph"/>
              <w:numPr>
                <w:ilvl w:val="0"/>
                <w:numId w:val="25"/>
              </w:numPr>
              <w:spacing w:before="120" w:after="120" w:line="240" w:lineRule="auto"/>
              <w:contextualSpacing w:val="0"/>
              <w:rPr>
                <w:rFonts w:ascii="Arial" w:hAnsi="Arial" w:cs="Arial"/>
              </w:rPr>
            </w:pPr>
            <w:r w:rsidRPr="003F31B2">
              <w:rPr>
                <w:rFonts w:ascii="Arial" w:hAnsi="Arial" w:cs="Arial"/>
              </w:rPr>
              <w:lastRenderedPageBreak/>
              <w:t xml:space="preserve">Demonstrates a willingness to support colleagues who are in their first year of practice, utilising the NESP (SFYP) and PDRP programme frameworks. </w:t>
            </w:r>
          </w:p>
          <w:p w14:paraId="1871FCD6" w14:textId="77777777" w:rsidR="003647B6" w:rsidRDefault="003647B6" w:rsidP="003647B6">
            <w:pPr>
              <w:numPr>
                <w:ilvl w:val="0"/>
                <w:numId w:val="25"/>
              </w:numPr>
              <w:tabs>
                <w:tab w:val="left" w:pos="8647"/>
              </w:tabs>
              <w:spacing w:before="120" w:after="120" w:line="240" w:lineRule="auto"/>
              <w:rPr>
                <w:rFonts w:ascii="Arial" w:hAnsi="Arial" w:cs="Arial"/>
              </w:rPr>
            </w:pPr>
            <w:r w:rsidRPr="003F31B2">
              <w:rPr>
                <w:rFonts w:ascii="Arial" w:hAnsi="Arial" w:cs="Arial"/>
              </w:rPr>
              <w:t>Promotes de-fusing and de-briefing activities within the service and outside the service (as requested), as well as professional/clinical supervision as an important form of professional development.</w:t>
            </w:r>
          </w:p>
          <w:p w14:paraId="2F80DDC9" w14:textId="6D23FB71" w:rsidR="003647B6" w:rsidRPr="003647B6" w:rsidRDefault="003647B6" w:rsidP="003647B6">
            <w:pPr>
              <w:numPr>
                <w:ilvl w:val="0"/>
                <w:numId w:val="25"/>
              </w:numPr>
              <w:tabs>
                <w:tab w:val="left" w:pos="8647"/>
              </w:tabs>
              <w:spacing w:before="120" w:after="120" w:line="240" w:lineRule="auto"/>
              <w:rPr>
                <w:rFonts w:ascii="Arial" w:hAnsi="Arial" w:cs="Arial"/>
              </w:rPr>
            </w:pPr>
            <w:r w:rsidRPr="003647B6">
              <w:rPr>
                <w:rFonts w:ascii="Arial" w:hAnsi="Arial" w:cs="Arial"/>
              </w:rPr>
              <w:t>Empowers, motivates, and encourages others to extend their knowledge and skills; supporting each member of the team to reach their full potential, enabling quality care, and promoting retention of a satisfied workforce</w:t>
            </w:r>
          </w:p>
        </w:tc>
        <w:tc>
          <w:tcPr>
            <w:tcW w:w="7188" w:type="dxa"/>
          </w:tcPr>
          <w:p w14:paraId="559F8544" w14:textId="37B6FE32" w:rsidR="003647B6" w:rsidRPr="002C4DDC" w:rsidRDefault="003647B6" w:rsidP="003647B6">
            <w:pPr>
              <w:rPr>
                <w:rFonts w:ascii="Arial" w:hAnsi="Arial" w:cs="Arial"/>
              </w:rPr>
            </w:pPr>
          </w:p>
        </w:tc>
      </w:tr>
      <w:tr w:rsidR="00F34283" w:rsidRPr="002C4DDC" w14:paraId="03F73213" w14:textId="77777777" w:rsidTr="00CC0BE5">
        <w:trPr>
          <w:gridAfter w:val="1"/>
          <w:wAfter w:w="7188" w:type="dxa"/>
          <w:trHeight w:val="841"/>
        </w:trPr>
        <w:tc>
          <w:tcPr>
            <w:tcW w:w="2001" w:type="dxa"/>
            <w:tcBorders>
              <w:top w:val="single" w:sz="4" w:space="0" w:color="D9D9D9"/>
              <w:bottom w:val="single" w:sz="4" w:space="0" w:color="D9D9D9"/>
              <w:right w:val="single" w:sz="4" w:space="0" w:color="D9D9D9"/>
            </w:tcBorders>
          </w:tcPr>
          <w:p w14:paraId="66AF86D5" w14:textId="77777777" w:rsidR="00B22191" w:rsidRPr="003F31B2" w:rsidRDefault="00B22191" w:rsidP="00B22191">
            <w:pPr>
              <w:widowControl w:val="0"/>
              <w:autoSpaceDE w:val="0"/>
              <w:autoSpaceDN w:val="0"/>
              <w:spacing w:after="0" w:line="240" w:lineRule="auto"/>
              <w:rPr>
                <w:rFonts w:ascii="Arial" w:hAnsi="Arial" w:cs="Arial"/>
                <w:b/>
              </w:rPr>
            </w:pPr>
            <w:r w:rsidRPr="003F31B2">
              <w:rPr>
                <w:rFonts w:ascii="Arial" w:hAnsi="Arial" w:cs="Arial"/>
                <w:b/>
              </w:rPr>
              <w:t>Resource utilisation and financial performance</w:t>
            </w:r>
          </w:p>
          <w:p w14:paraId="7BA1E9FE" w14:textId="3DA7F18D" w:rsidR="00F34283" w:rsidRPr="002C4DDC" w:rsidRDefault="00F34283" w:rsidP="00F34283">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78675803" w14:textId="77777777" w:rsidR="00A32854" w:rsidRPr="003F31B2" w:rsidRDefault="00A32854" w:rsidP="00A32854">
            <w:pPr>
              <w:numPr>
                <w:ilvl w:val="0"/>
                <w:numId w:val="25"/>
              </w:numPr>
              <w:spacing w:before="120" w:after="120" w:line="240" w:lineRule="auto"/>
              <w:rPr>
                <w:rFonts w:ascii="Arial" w:hAnsi="Arial" w:cs="Arial"/>
              </w:rPr>
            </w:pPr>
            <w:r w:rsidRPr="003F31B2">
              <w:rPr>
                <w:rFonts w:ascii="Arial" w:hAnsi="Arial" w:cs="Arial"/>
              </w:rPr>
              <w:t>Alongside the CNM, accepts fiscal responsibility regarding allocated resources to optimise the provision of high quality, cost-effective, rural health care.</w:t>
            </w:r>
          </w:p>
          <w:p w14:paraId="2FA85963" w14:textId="77777777" w:rsidR="00A32854" w:rsidRPr="003F31B2" w:rsidRDefault="00A32854" w:rsidP="00A32854">
            <w:pPr>
              <w:numPr>
                <w:ilvl w:val="0"/>
                <w:numId w:val="25"/>
              </w:numPr>
              <w:spacing w:before="120" w:after="120" w:line="240" w:lineRule="auto"/>
              <w:rPr>
                <w:rFonts w:ascii="Arial" w:hAnsi="Arial" w:cs="Arial"/>
              </w:rPr>
            </w:pPr>
            <w:r w:rsidRPr="003F31B2">
              <w:rPr>
                <w:rFonts w:ascii="Arial" w:hAnsi="Arial" w:cs="Arial"/>
              </w:rPr>
              <w:t xml:space="preserve">With guidance from the CNM, advises and provides direction on best use of resources to meet the service’s strategic direction and commitments contained in the </w:t>
            </w:r>
            <w:proofErr w:type="spellStart"/>
            <w:r w:rsidRPr="003F31B2">
              <w:rPr>
                <w:rFonts w:ascii="Arial" w:hAnsi="Arial" w:cs="Arial"/>
              </w:rPr>
              <w:t>Te</w:t>
            </w:r>
            <w:proofErr w:type="spellEnd"/>
            <w:r w:rsidRPr="003F31B2">
              <w:rPr>
                <w:rFonts w:ascii="Arial" w:hAnsi="Arial" w:cs="Arial"/>
              </w:rPr>
              <w:t xml:space="preserve"> Tai o </w:t>
            </w:r>
            <w:proofErr w:type="spellStart"/>
            <w:r w:rsidRPr="003F31B2">
              <w:rPr>
                <w:rFonts w:ascii="Arial" w:hAnsi="Arial" w:cs="Arial"/>
              </w:rPr>
              <w:t>Poutini</w:t>
            </w:r>
            <w:proofErr w:type="spellEnd"/>
            <w:r w:rsidRPr="003F31B2">
              <w:rPr>
                <w:rFonts w:ascii="Arial" w:hAnsi="Arial" w:cs="Arial"/>
              </w:rPr>
              <w:t xml:space="preserve"> West Coast’s Annual Plan</w:t>
            </w:r>
          </w:p>
          <w:p w14:paraId="6879ECD3" w14:textId="77777777" w:rsidR="00A32854" w:rsidRPr="003F31B2" w:rsidRDefault="00A32854" w:rsidP="00A32854">
            <w:pPr>
              <w:numPr>
                <w:ilvl w:val="0"/>
                <w:numId w:val="25"/>
              </w:numPr>
              <w:spacing w:before="120" w:after="120" w:line="240" w:lineRule="auto"/>
              <w:rPr>
                <w:rFonts w:ascii="Arial" w:hAnsi="Arial" w:cs="Arial"/>
              </w:rPr>
            </w:pPr>
            <w:r w:rsidRPr="003F31B2">
              <w:rPr>
                <w:rFonts w:ascii="Arial" w:hAnsi="Arial" w:cs="Arial"/>
              </w:rPr>
              <w:t>Assists the CNM to ensure equipment is maintained in a serviceable and cost-efficient manner.</w:t>
            </w:r>
          </w:p>
          <w:p w14:paraId="414730E2" w14:textId="77777777" w:rsidR="00A32854" w:rsidRDefault="00A32854" w:rsidP="00A32854">
            <w:pPr>
              <w:numPr>
                <w:ilvl w:val="0"/>
                <w:numId w:val="25"/>
              </w:numPr>
              <w:spacing w:before="120" w:after="120" w:line="240" w:lineRule="auto"/>
              <w:rPr>
                <w:rFonts w:ascii="Arial" w:hAnsi="Arial" w:cs="Arial"/>
              </w:rPr>
            </w:pPr>
            <w:r w:rsidRPr="003F31B2">
              <w:rPr>
                <w:rFonts w:ascii="Arial" w:hAnsi="Arial" w:cs="Arial"/>
              </w:rPr>
              <w:t>Supports the efficient use and ordering of centralised supplies to ensure adequate stocks are maintained within agreed levels.</w:t>
            </w:r>
          </w:p>
          <w:p w14:paraId="0D9ABAA6" w14:textId="424A8E70" w:rsidR="00F34283" w:rsidRPr="00A32854" w:rsidRDefault="00A32854" w:rsidP="00A32854">
            <w:pPr>
              <w:numPr>
                <w:ilvl w:val="0"/>
                <w:numId w:val="25"/>
              </w:numPr>
              <w:spacing w:before="120" w:after="120" w:line="240" w:lineRule="auto"/>
              <w:rPr>
                <w:rFonts w:ascii="Arial" w:hAnsi="Arial" w:cs="Arial"/>
              </w:rPr>
            </w:pPr>
            <w:r w:rsidRPr="00A32854">
              <w:rPr>
                <w:rFonts w:ascii="Arial" w:hAnsi="Arial" w:cs="Arial"/>
              </w:rPr>
              <w:t xml:space="preserve">Ensures the accuracy of personal timesheets and manages leave in accordance to the </w:t>
            </w:r>
            <w:proofErr w:type="spellStart"/>
            <w:r w:rsidRPr="00A32854">
              <w:rPr>
                <w:rFonts w:ascii="Arial" w:hAnsi="Arial" w:cs="Arial"/>
              </w:rPr>
              <w:t>Te</w:t>
            </w:r>
            <w:proofErr w:type="spellEnd"/>
            <w:r w:rsidRPr="00A32854">
              <w:rPr>
                <w:rFonts w:ascii="Arial" w:hAnsi="Arial" w:cs="Arial"/>
              </w:rPr>
              <w:t xml:space="preserve"> Tai o </w:t>
            </w:r>
            <w:proofErr w:type="spellStart"/>
            <w:r w:rsidRPr="00A32854">
              <w:rPr>
                <w:rFonts w:ascii="Arial" w:hAnsi="Arial" w:cs="Arial"/>
              </w:rPr>
              <w:t>Poutini</w:t>
            </w:r>
            <w:proofErr w:type="spellEnd"/>
            <w:r w:rsidRPr="00A32854">
              <w:rPr>
                <w:rFonts w:ascii="Arial" w:hAnsi="Arial" w:cs="Arial"/>
              </w:rPr>
              <w:t xml:space="preserve"> West Coast.</w:t>
            </w:r>
          </w:p>
        </w:tc>
      </w:tr>
      <w:tr w:rsidR="00C40A99" w:rsidRPr="002C4DDC" w14:paraId="676B210F" w14:textId="77777777" w:rsidTr="00C40A99">
        <w:trPr>
          <w:gridAfter w:val="1"/>
          <w:wAfter w:w="7188" w:type="dxa"/>
          <w:trHeight w:val="1640"/>
        </w:trPr>
        <w:tc>
          <w:tcPr>
            <w:tcW w:w="2001" w:type="dxa"/>
            <w:tcBorders>
              <w:top w:val="single" w:sz="4" w:space="0" w:color="D9D9D9"/>
              <w:bottom w:val="single" w:sz="4" w:space="0" w:color="D9D9D9"/>
              <w:right w:val="single" w:sz="4" w:space="0" w:color="D9D9D9"/>
            </w:tcBorders>
          </w:tcPr>
          <w:p w14:paraId="57895417" w14:textId="77777777" w:rsidR="00C40A99" w:rsidRPr="003F31B2" w:rsidRDefault="00C40A99" w:rsidP="00C40A99">
            <w:pPr>
              <w:widowControl w:val="0"/>
              <w:autoSpaceDE w:val="0"/>
              <w:autoSpaceDN w:val="0"/>
              <w:spacing w:after="0" w:line="240" w:lineRule="auto"/>
              <w:rPr>
                <w:rFonts w:ascii="Arial" w:hAnsi="Arial" w:cs="Arial"/>
                <w:b/>
              </w:rPr>
            </w:pPr>
            <w:r w:rsidRPr="003F31B2">
              <w:rPr>
                <w:rFonts w:ascii="Arial" w:hAnsi="Arial" w:cs="Arial"/>
                <w:b/>
              </w:rPr>
              <w:t>Professional Accountability</w:t>
            </w:r>
          </w:p>
          <w:p w14:paraId="4A6BDCEF" w14:textId="77777777" w:rsidR="00C40A99" w:rsidRPr="003F31B2" w:rsidRDefault="00C40A99" w:rsidP="00C40A99">
            <w:pPr>
              <w:ind w:left="360"/>
              <w:rPr>
                <w:rFonts w:ascii="Arial" w:hAnsi="Arial" w:cs="Arial"/>
                <w:b/>
              </w:rPr>
            </w:pPr>
          </w:p>
          <w:p w14:paraId="2B5838F6" w14:textId="625E73DB" w:rsidR="00C40A99" w:rsidRPr="002C4DDC" w:rsidRDefault="00C40A99" w:rsidP="00C40A99">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733076D4" w14:textId="77777777" w:rsidR="00C40A99" w:rsidRPr="003F31B2" w:rsidRDefault="00C40A99" w:rsidP="00C40A99">
            <w:pPr>
              <w:numPr>
                <w:ilvl w:val="0"/>
                <w:numId w:val="25"/>
              </w:numPr>
              <w:spacing w:before="120" w:after="120" w:line="240" w:lineRule="auto"/>
              <w:rPr>
                <w:rFonts w:ascii="Arial" w:hAnsi="Arial" w:cs="Arial"/>
              </w:rPr>
            </w:pPr>
            <w:r w:rsidRPr="003F31B2">
              <w:rPr>
                <w:rFonts w:ascii="Arial" w:hAnsi="Arial" w:cs="Arial"/>
              </w:rPr>
              <w:t>Provides planned nursing care to achieve identified outcomes.</w:t>
            </w:r>
          </w:p>
          <w:p w14:paraId="254B986E" w14:textId="77777777" w:rsidR="00C40A99" w:rsidRPr="003F31B2" w:rsidRDefault="00C40A99" w:rsidP="00C40A99">
            <w:pPr>
              <w:numPr>
                <w:ilvl w:val="0"/>
                <w:numId w:val="25"/>
              </w:numPr>
              <w:spacing w:before="120" w:after="120" w:line="240" w:lineRule="auto"/>
              <w:rPr>
                <w:rFonts w:ascii="Arial" w:hAnsi="Arial" w:cs="Arial"/>
              </w:rPr>
            </w:pPr>
            <w:r w:rsidRPr="003F31B2">
              <w:rPr>
                <w:rFonts w:ascii="Arial" w:hAnsi="Arial" w:cs="Arial"/>
              </w:rPr>
              <w:t xml:space="preserve">Undertakes a comprehensive and accurate nursing assessment of patients in a variety of settings. </w:t>
            </w:r>
          </w:p>
          <w:p w14:paraId="60237FB6" w14:textId="77777777" w:rsidR="00C40A99" w:rsidRPr="003F31B2" w:rsidRDefault="00C40A99" w:rsidP="00C40A99">
            <w:pPr>
              <w:numPr>
                <w:ilvl w:val="0"/>
                <w:numId w:val="25"/>
              </w:numPr>
              <w:spacing w:before="120" w:after="120" w:line="240" w:lineRule="auto"/>
              <w:rPr>
                <w:rFonts w:ascii="Arial" w:hAnsi="Arial" w:cs="Arial"/>
              </w:rPr>
            </w:pPr>
            <w:r w:rsidRPr="003F31B2">
              <w:rPr>
                <w:rFonts w:ascii="Arial" w:hAnsi="Arial" w:cs="Arial"/>
              </w:rPr>
              <w:t>Ensures documentation is accurate and maintains confidentiality of information.</w:t>
            </w:r>
          </w:p>
          <w:p w14:paraId="4CE75B75" w14:textId="77777777" w:rsidR="00C40A99" w:rsidRPr="003F31B2" w:rsidRDefault="00C40A99" w:rsidP="00C40A99">
            <w:pPr>
              <w:numPr>
                <w:ilvl w:val="0"/>
                <w:numId w:val="25"/>
              </w:numPr>
              <w:spacing w:before="120" w:after="120" w:line="240" w:lineRule="auto"/>
              <w:rPr>
                <w:rFonts w:ascii="Arial" w:hAnsi="Arial" w:cs="Arial"/>
              </w:rPr>
            </w:pPr>
            <w:r w:rsidRPr="003F31B2">
              <w:rPr>
                <w:rFonts w:ascii="Arial" w:hAnsi="Arial" w:cs="Arial"/>
              </w:rPr>
              <w:t>Ensures the patient has adequate explanation of the effects, consequences and alternatives of proposed treatment options.</w:t>
            </w:r>
          </w:p>
          <w:p w14:paraId="62AC7862"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 xml:space="preserve">Acts appropriately to protect oneself and others when faced with unexpected patient responses, confrontation, personal threat or other crisis situations. </w:t>
            </w:r>
          </w:p>
          <w:p w14:paraId="0D93427D"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Evaluates patient’s progress toward expected outcomes in partnership with patients.</w:t>
            </w:r>
          </w:p>
          <w:p w14:paraId="656A64B0"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Validates and documents decision-making and outcomes based on nursing knowledge and clinical experience.</w:t>
            </w:r>
          </w:p>
          <w:p w14:paraId="3DA5A561"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Recognises early and subtle changes in the patient’s health status and/or circumstances and intervene appropriately.</w:t>
            </w:r>
          </w:p>
          <w:p w14:paraId="16C6543B"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Acknowledges own limitations of knowledge in complex situations and utilises appropriate resource people when necessary.</w:t>
            </w:r>
          </w:p>
          <w:p w14:paraId="519A14AE"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Provides health education appropriate to the needs of the patient within a nursing framework.</w:t>
            </w:r>
          </w:p>
          <w:p w14:paraId="1F18285C"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lastRenderedPageBreak/>
              <w:t>Teaches patients and family groups effectively by assessing learning readiness; providing teaching; evaluating knowledge and lifestyle changes and maximising opportunities for patient learning and independence.</w:t>
            </w:r>
          </w:p>
          <w:p w14:paraId="7CD12065" w14:textId="77777777" w:rsidR="00C40A99" w:rsidRPr="003F31B2" w:rsidRDefault="00C40A99" w:rsidP="00C40A99">
            <w:pPr>
              <w:pStyle w:val="BodyText3"/>
              <w:numPr>
                <w:ilvl w:val="0"/>
                <w:numId w:val="25"/>
              </w:numPr>
              <w:tabs>
                <w:tab w:val="left" w:pos="0"/>
                <w:tab w:val="left" w:pos="743"/>
              </w:tabs>
              <w:spacing w:before="120" w:after="120"/>
              <w:rPr>
                <w:rFonts w:eastAsia="Calibri" w:cs="Arial"/>
                <w:szCs w:val="22"/>
                <w:lang w:val="en-NZ"/>
              </w:rPr>
            </w:pPr>
            <w:r w:rsidRPr="003F31B2">
              <w:rPr>
                <w:rFonts w:eastAsia="Calibri" w:cs="Arial"/>
                <w:szCs w:val="22"/>
                <w:lang w:val="en-NZ"/>
              </w:rPr>
              <w:t>Reflects upon, and evaluates with peers and experienced nurses, the effectiveness of nursing care.</w:t>
            </w:r>
          </w:p>
          <w:p w14:paraId="7DD4ADC3" w14:textId="77777777" w:rsidR="00C40A99" w:rsidRPr="003F31B2" w:rsidRDefault="00C40A99" w:rsidP="00C40A99">
            <w:pPr>
              <w:numPr>
                <w:ilvl w:val="0"/>
                <w:numId w:val="25"/>
              </w:numPr>
              <w:spacing w:before="120" w:after="120" w:line="240" w:lineRule="auto"/>
              <w:rPr>
                <w:rFonts w:ascii="Arial" w:hAnsi="Arial" w:cs="Arial"/>
              </w:rPr>
            </w:pPr>
            <w:r w:rsidRPr="003F31B2">
              <w:rPr>
                <w:rFonts w:ascii="Arial" w:hAnsi="Arial" w:cs="Arial"/>
              </w:rPr>
              <w:t>Continues to advance clinical knowledge and skills through self-learning, ward teachings, in-service education and external programmes as approved by his/her line manager.</w:t>
            </w:r>
          </w:p>
          <w:p w14:paraId="291CCCB5" w14:textId="77777777" w:rsidR="00C40A99" w:rsidRDefault="00C40A99" w:rsidP="00C40A99">
            <w:pPr>
              <w:numPr>
                <w:ilvl w:val="0"/>
                <w:numId w:val="25"/>
              </w:numPr>
              <w:spacing w:before="120" w:after="120" w:line="240" w:lineRule="auto"/>
              <w:rPr>
                <w:rFonts w:ascii="Arial" w:hAnsi="Arial" w:cs="Arial"/>
              </w:rPr>
            </w:pPr>
            <w:r w:rsidRPr="003F31B2">
              <w:rPr>
                <w:rFonts w:ascii="Arial" w:hAnsi="Arial" w:cs="Arial"/>
              </w:rPr>
              <w:t>Participates in teaching others, including students of nursing.</w:t>
            </w:r>
          </w:p>
          <w:p w14:paraId="4A8EE81B" w14:textId="38C6439E" w:rsidR="00C40A99" w:rsidRPr="00C40A99" w:rsidRDefault="00C40A99" w:rsidP="00C40A99">
            <w:pPr>
              <w:numPr>
                <w:ilvl w:val="0"/>
                <w:numId w:val="25"/>
              </w:numPr>
              <w:spacing w:before="120" w:after="120" w:line="240" w:lineRule="auto"/>
              <w:rPr>
                <w:rFonts w:ascii="Arial" w:hAnsi="Arial" w:cs="Arial"/>
              </w:rPr>
            </w:pPr>
            <w:r w:rsidRPr="00C40A99">
              <w:rPr>
                <w:rFonts w:ascii="Arial" w:hAnsi="Arial" w:cs="Arial"/>
              </w:rPr>
              <w:t>Always maintains privacy and confidentiality.</w:t>
            </w:r>
          </w:p>
        </w:tc>
      </w:tr>
      <w:tr w:rsidR="006A1230" w:rsidRPr="002C4DDC" w14:paraId="4600FE42" w14:textId="77777777" w:rsidTr="00CC0BE5">
        <w:trPr>
          <w:gridAfter w:val="1"/>
          <w:wAfter w:w="7188" w:type="dxa"/>
          <w:trHeight w:val="1006"/>
        </w:trPr>
        <w:tc>
          <w:tcPr>
            <w:tcW w:w="2001" w:type="dxa"/>
            <w:tcBorders>
              <w:top w:val="single" w:sz="4" w:space="0" w:color="D9D9D9"/>
              <w:bottom w:val="single" w:sz="4" w:space="0" w:color="D9D9D9"/>
              <w:right w:val="single" w:sz="4" w:space="0" w:color="D9D9D9"/>
            </w:tcBorders>
          </w:tcPr>
          <w:p w14:paraId="2ECAE313" w14:textId="77777777" w:rsidR="006A1230" w:rsidRPr="003F31B2" w:rsidRDefault="006A1230" w:rsidP="006A1230">
            <w:pPr>
              <w:widowControl w:val="0"/>
              <w:autoSpaceDE w:val="0"/>
              <w:autoSpaceDN w:val="0"/>
              <w:spacing w:after="0" w:line="240" w:lineRule="auto"/>
              <w:rPr>
                <w:rFonts w:ascii="Arial" w:hAnsi="Arial" w:cs="Arial"/>
                <w:b/>
              </w:rPr>
            </w:pPr>
            <w:r w:rsidRPr="003F31B2">
              <w:rPr>
                <w:rFonts w:ascii="Arial" w:hAnsi="Arial" w:cs="Arial"/>
                <w:b/>
              </w:rPr>
              <w:lastRenderedPageBreak/>
              <w:t>Own competence and professional development</w:t>
            </w:r>
          </w:p>
          <w:p w14:paraId="42D0E049" w14:textId="77777777" w:rsidR="006A1230" w:rsidRPr="002C4DDC" w:rsidRDefault="006A1230" w:rsidP="006A1230">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540BF712"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Maintains organisational requirements around mandatory training and other professional development requirements relevant to role.</w:t>
            </w:r>
          </w:p>
          <w:p w14:paraId="6A125A2F"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Undertakes professional development activities as approved/requested by line manager, to keep abreast of current trends and issues in nursing.</w:t>
            </w:r>
          </w:p>
          <w:p w14:paraId="5D1AA573"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Participates in own annual competence/performance review, with feedback utilised proactively as an opportunity for professional growth.</w:t>
            </w:r>
          </w:p>
          <w:p w14:paraId="624A0797"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Maintains ongoing education at least to the level required to maintain own Annual Practising Certificate</w:t>
            </w:r>
          </w:p>
          <w:p w14:paraId="4D120B63"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Notifies line manager of any changes to scope/conditions of practise.</w:t>
            </w:r>
          </w:p>
          <w:p w14:paraId="484BC582"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 xml:space="preserve">Participates in regular peer review. </w:t>
            </w:r>
          </w:p>
          <w:p w14:paraId="1DE4DF53" w14:textId="77777777" w:rsidR="006A1230" w:rsidRPr="003F31B2" w:rsidRDefault="006A1230" w:rsidP="006A1230">
            <w:pPr>
              <w:numPr>
                <w:ilvl w:val="0"/>
                <w:numId w:val="25"/>
              </w:numPr>
              <w:spacing w:before="120" w:after="120" w:line="240" w:lineRule="auto"/>
              <w:rPr>
                <w:rFonts w:ascii="Arial" w:hAnsi="Arial" w:cs="Arial"/>
              </w:rPr>
            </w:pPr>
            <w:r w:rsidRPr="003F31B2">
              <w:rPr>
                <w:rFonts w:ascii="Arial" w:hAnsi="Arial" w:cs="Arial"/>
              </w:rPr>
              <w:t xml:space="preserve">Participates in regular clinical/professional supervision to facilitate reflection and growth for self and others. </w:t>
            </w:r>
          </w:p>
          <w:p w14:paraId="7058377C" w14:textId="77777777" w:rsidR="006A1230" w:rsidRDefault="006A1230" w:rsidP="006A1230">
            <w:pPr>
              <w:numPr>
                <w:ilvl w:val="0"/>
                <w:numId w:val="25"/>
              </w:numPr>
              <w:spacing w:before="120" w:after="120" w:line="240" w:lineRule="auto"/>
              <w:rPr>
                <w:rFonts w:ascii="Arial" w:hAnsi="Arial" w:cs="Arial"/>
              </w:rPr>
            </w:pPr>
            <w:r w:rsidRPr="003F31B2">
              <w:rPr>
                <w:rFonts w:ascii="Arial" w:hAnsi="Arial" w:cs="Arial"/>
              </w:rPr>
              <w:t xml:space="preserve">Holds and promotes relevant professional portfolios (i.e. PDRP and </w:t>
            </w:r>
            <w:proofErr w:type="spellStart"/>
            <w:r w:rsidRPr="003F31B2">
              <w:rPr>
                <w:rFonts w:ascii="Arial" w:hAnsi="Arial" w:cs="Arial"/>
              </w:rPr>
              <w:t>Takarangi</w:t>
            </w:r>
            <w:proofErr w:type="spellEnd"/>
            <w:r w:rsidRPr="003F31B2">
              <w:rPr>
                <w:rFonts w:ascii="Arial" w:hAnsi="Arial" w:cs="Arial"/>
              </w:rPr>
              <w:t xml:space="preserve"> Cultural Competency)</w:t>
            </w:r>
          </w:p>
          <w:p w14:paraId="561EAD69" w14:textId="77777777" w:rsidR="006A1230" w:rsidRDefault="006A1230" w:rsidP="006A1230">
            <w:pPr>
              <w:numPr>
                <w:ilvl w:val="0"/>
                <w:numId w:val="25"/>
              </w:numPr>
              <w:spacing w:before="120" w:after="120" w:line="240" w:lineRule="auto"/>
              <w:rPr>
                <w:rFonts w:ascii="Arial" w:hAnsi="Arial" w:cs="Arial"/>
              </w:rPr>
            </w:pPr>
            <w:r w:rsidRPr="001D109A">
              <w:rPr>
                <w:rFonts w:ascii="Arial" w:hAnsi="Arial" w:cs="Arial"/>
              </w:rPr>
              <w:t>Is a member of groups and/or committees as directed by line manager.</w:t>
            </w:r>
          </w:p>
          <w:p w14:paraId="623929AF" w14:textId="7DB2F99B" w:rsidR="006A1230" w:rsidRPr="006A1230" w:rsidRDefault="006A1230" w:rsidP="006A1230">
            <w:pPr>
              <w:numPr>
                <w:ilvl w:val="0"/>
                <w:numId w:val="25"/>
              </w:numPr>
              <w:spacing w:before="120" w:after="120" w:line="240" w:lineRule="auto"/>
              <w:rPr>
                <w:rFonts w:ascii="Arial" w:hAnsi="Arial" w:cs="Arial"/>
              </w:rPr>
            </w:pPr>
            <w:r w:rsidRPr="006A1230">
              <w:rPr>
                <w:rFonts w:ascii="Arial" w:hAnsi="Arial" w:cs="Arial"/>
              </w:rPr>
              <w:t>Fulfils the role of resource person with regards to particular interest areas, as approved by line manager</w:t>
            </w:r>
          </w:p>
        </w:tc>
      </w:tr>
      <w:tr w:rsidR="00660958" w:rsidRPr="002C4DDC" w14:paraId="72AD4CFA" w14:textId="77777777" w:rsidTr="00CC0BE5">
        <w:trPr>
          <w:gridAfter w:val="1"/>
          <w:wAfter w:w="7188" w:type="dxa"/>
          <w:trHeight w:val="1006"/>
        </w:trPr>
        <w:tc>
          <w:tcPr>
            <w:tcW w:w="2001" w:type="dxa"/>
            <w:tcBorders>
              <w:top w:val="single" w:sz="4" w:space="0" w:color="D9D9D9"/>
              <w:bottom w:val="single" w:sz="4" w:space="0" w:color="D9D9D9"/>
              <w:right w:val="single" w:sz="4" w:space="0" w:color="D9D9D9"/>
            </w:tcBorders>
          </w:tcPr>
          <w:p w14:paraId="4CD02B4A" w14:textId="77777777" w:rsidR="00660958" w:rsidRPr="003F31B2" w:rsidRDefault="00660958" w:rsidP="00660958">
            <w:pPr>
              <w:widowControl w:val="0"/>
              <w:autoSpaceDE w:val="0"/>
              <w:autoSpaceDN w:val="0"/>
              <w:spacing w:after="0" w:line="240" w:lineRule="auto"/>
              <w:rPr>
                <w:rFonts w:ascii="Arial" w:hAnsi="Arial" w:cs="Arial"/>
                <w:b/>
              </w:rPr>
            </w:pPr>
            <w:r w:rsidRPr="003F31B2">
              <w:rPr>
                <w:rFonts w:ascii="Arial" w:hAnsi="Arial" w:cs="Arial"/>
                <w:b/>
              </w:rPr>
              <w:t xml:space="preserve">Health and Safety </w:t>
            </w:r>
          </w:p>
          <w:p w14:paraId="3466DC11" w14:textId="77777777" w:rsidR="00660958" w:rsidRPr="002C4DDC" w:rsidRDefault="00660958" w:rsidP="00660958">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6C17B855" w14:textId="77777777" w:rsidR="00660958" w:rsidRPr="003F31B2" w:rsidRDefault="00660958" w:rsidP="00660958">
            <w:pPr>
              <w:numPr>
                <w:ilvl w:val="0"/>
                <w:numId w:val="25"/>
              </w:numPr>
              <w:spacing w:before="120" w:after="120" w:line="240" w:lineRule="auto"/>
              <w:rPr>
                <w:rFonts w:ascii="Arial" w:hAnsi="Arial" w:cs="Arial"/>
              </w:rPr>
            </w:pPr>
            <w:r w:rsidRPr="003F31B2">
              <w:rPr>
                <w:rFonts w:ascii="Arial" w:hAnsi="Arial" w:cs="Arial"/>
              </w:rPr>
              <w:t xml:space="preserve">All </w:t>
            </w:r>
            <w:proofErr w:type="spellStart"/>
            <w:r w:rsidRPr="003F31B2">
              <w:rPr>
                <w:rFonts w:ascii="Arial" w:hAnsi="Arial" w:cs="Arial"/>
              </w:rPr>
              <w:t>Te</w:t>
            </w:r>
            <w:proofErr w:type="spellEnd"/>
            <w:r w:rsidRPr="003F31B2">
              <w:rPr>
                <w:rFonts w:ascii="Arial" w:hAnsi="Arial" w:cs="Arial"/>
              </w:rPr>
              <w:t xml:space="preserve"> Tai o </w:t>
            </w:r>
            <w:proofErr w:type="spellStart"/>
            <w:r w:rsidRPr="003F31B2">
              <w:rPr>
                <w:rFonts w:ascii="Arial" w:hAnsi="Arial" w:cs="Arial"/>
              </w:rPr>
              <w:t>Poutini</w:t>
            </w:r>
            <w:proofErr w:type="spellEnd"/>
            <w:r w:rsidRPr="003F31B2">
              <w:rPr>
                <w:rFonts w:ascii="Arial" w:hAnsi="Arial" w:cs="Arial"/>
              </w:rPr>
              <w:t xml:space="preserve"> West Coast staff are required to meet all Health &amp; Safety requirements as described in the Health and Safety at Work Act (2015), and to observe all relevant </w:t>
            </w:r>
            <w:proofErr w:type="spellStart"/>
            <w:r w:rsidRPr="003F31B2">
              <w:rPr>
                <w:rFonts w:ascii="Arial" w:hAnsi="Arial" w:cs="Arial"/>
              </w:rPr>
              <w:t>Te</w:t>
            </w:r>
            <w:proofErr w:type="spellEnd"/>
            <w:r w:rsidRPr="003F31B2">
              <w:rPr>
                <w:rFonts w:ascii="Arial" w:hAnsi="Arial" w:cs="Arial"/>
              </w:rPr>
              <w:t xml:space="preserve"> Tai o </w:t>
            </w:r>
            <w:proofErr w:type="spellStart"/>
            <w:r w:rsidRPr="003F31B2">
              <w:rPr>
                <w:rFonts w:ascii="Arial" w:hAnsi="Arial" w:cs="Arial"/>
              </w:rPr>
              <w:t>Poutini</w:t>
            </w:r>
            <w:proofErr w:type="spellEnd"/>
            <w:r w:rsidRPr="003F31B2">
              <w:rPr>
                <w:rFonts w:ascii="Arial" w:hAnsi="Arial" w:cs="Arial"/>
              </w:rPr>
              <w:t xml:space="preserve"> West Coast policies and procedures. This includes: </w:t>
            </w:r>
          </w:p>
          <w:p w14:paraId="65078964"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Personal commitment to zero harm</w:t>
            </w:r>
          </w:p>
          <w:p w14:paraId="6D2EAC8C"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Reporting for duty in a fit state, free from the influence of alcohol or other drugs</w:t>
            </w:r>
          </w:p>
          <w:p w14:paraId="329E744A"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Ensuring personal health, safety, and wellbeing - and that of others</w:t>
            </w:r>
          </w:p>
          <w:p w14:paraId="03E0176C"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Reporting and/or investigating actual or potential hazards via the Safety1st incident reporting system.</w:t>
            </w:r>
          </w:p>
          <w:p w14:paraId="46EF4A39"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lastRenderedPageBreak/>
              <w:t>Assisting with responding to, and resolving, patient concerns or complaints in a way that is professional and sensitive.</w:t>
            </w:r>
          </w:p>
          <w:p w14:paraId="64FF4B31"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Using all protective equipment provided, as appropriate.</w:t>
            </w:r>
          </w:p>
          <w:p w14:paraId="30F47284"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Cooperating with the monitoring of workplace hazards, including attending all relevant safety training, contributing to the maintenance of hazards registers, and complying with all safety instructions</w:t>
            </w:r>
          </w:p>
          <w:p w14:paraId="2CD9F205"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Ensuring that all accidents or incidents are promptly reported to line manager(s)</w:t>
            </w:r>
          </w:p>
          <w:p w14:paraId="402668E8"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Reporting any pain or discomfort to the line manager(s) as soon as it develops</w:t>
            </w:r>
          </w:p>
          <w:p w14:paraId="1C9363E0" w14:textId="77777777" w:rsidR="00660958" w:rsidRPr="003F31B2" w:rsidRDefault="00660958" w:rsidP="00660958">
            <w:pPr>
              <w:numPr>
                <w:ilvl w:val="1"/>
                <w:numId w:val="29"/>
              </w:numPr>
              <w:spacing w:before="120" w:after="120" w:line="240" w:lineRule="auto"/>
              <w:rPr>
                <w:rFonts w:ascii="Arial" w:hAnsi="Arial" w:cs="Arial"/>
              </w:rPr>
            </w:pPr>
            <w:r w:rsidRPr="003F31B2">
              <w:rPr>
                <w:rFonts w:ascii="Arial" w:hAnsi="Arial" w:cs="Arial"/>
              </w:rPr>
              <w:t>Seeking advice from the line manager(s) if unsure of any work practices</w:t>
            </w:r>
          </w:p>
          <w:p w14:paraId="5D6B48D0" w14:textId="77777777" w:rsidR="00660958" w:rsidRPr="003F31B2" w:rsidRDefault="00660958" w:rsidP="00660958">
            <w:pPr>
              <w:numPr>
                <w:ilvl w:val="1"/>
                <w:numId w:val="30"/>
              </w:numPr>
              <w:spacing w:before="120" w:after="120" w:line="240" w:lineRule="auto"/>
              <w:rPr>
                <w:rFonts w:ascii="Arial" w:hAnsi="Arial" w:cs="Arial"/>
              </w:rPr>
            </w:pPr>
            <w:r w:rsidRPr="003F31B2">
              <w:rPr>
                <w:rFonts w:ascii="Arial" w:hAnsi="Arial" w:cs="Arial"/>
              </w:rPr>
              <w:t>Contributing to initiatives aimed at improving health, safety, and wellbeing.</w:t>
            </w:r>
          </w:p>
          <w:p w14:paraId="68629358" w14:textId="77777777" w:rsidR="00660958" w:rsidRDefault="00660958" w:rsidP="00660958">
            <w:pPr>
              <w:numPr>
                <w:ilvl w:val="1"/>
                <w:numId w:val="30"/>
              </w:numPr>
              <w:spacing w:before="120" w:after="120" w:line="240" w:lineRule="auto"/>
              <w:rPr>
                <w:rFonts w:ascii="Arial" w:hAnsi="Arial" w:cs="Arial"/>
              </w:rPr>
            </w:pPr>
            <w:r w:rsidRPr="003F31B2">
              <w:rPr>
                <w:rFonts w:ascii="Arial" w:hAnsi="Arial" w:cs="Arial"/>
              </w:rPr>
              <w:t>Complying with all health and safety policies when providing care in the community</w:t>
            </w:r>
          </w:p>
          <w:p w14:paraId="691556BC" w14:textId="28BB7827" w:rsidR="00660958" w:rsidRPr="00660958" w:rsidRDefault="00660958" w:rsidP="00660958">
            <w:pPr>
              <w:spacing w:before="120" w:after="120" w:line="240" w:lineRule="auto"/>
              <w:rPr>
                <w:rFonts w:ascii="Arial" w:hAnsi="Arial" w:cs="Arial"/>
              </w:rPr>
            </w:pPr>
            <w:r w:rsidRPr="00660958">
              <w:rPr>
                <w:rFonts w:ascii="Arial" w:hAnsi="Arial" w:cs="Arial"/>
              </w:rPr>
              <w:t xml:space="preserve">Complying with all organisational health and safety polices including those related to: handling of instruments, storage of medicines, disposal of sharps, and any other potentially dangerous equipment or substances </w:t>
            </w:r>
          </w:p>
        </w:tc>
      </w:tr>
      <w:tr w:rsidR="00A9392A" w:rsidRPr="002C4DDC" w14:paraId="374AACD4" w14:textId="77777777" w:rsidTr="00CC0BE5">
        <w:trPr>
          <w:gridAfter w:val="1"/>
          <w:wAfter w:w="7188" w:type="dxa"/>
          <w:trHeight w:val="1006"/>
        </w:trPr>
        <w:tc>
          <w:tcPr>
            <w:tcW w:w="2001" w:type="dxa"/>
            <w:tcBorders>
              <w:top w:val="single" w:sz="4" w:space="0" w:color="D9D9D9"/>
              <w:bottom w:val="single" w:sz="4" w:space="0" w:color="D9D9D9"/>
              <w:right w:val="single" w:sz="4" w:space="0" w:color="D9D9D9"/>
            </w:tcBorders>
          </w:tcPr>
          <w:p w14:paraId="7F429B80" w14:textId="77777777" w:rsidR="00A9392A" w:rsidRPr="00685931" w:rsidRDefault="00A9392A" w:rsidP="00A9392A">
            <w:pPr>
              <w:spacing w:before="120" w:after="120" w:line="240" w:lineRule="auto"/>
              <w:rPr>
                <w:rFonts w:ascii="Arial" w:hAnsi="Arial" w:cs="Arial"/>
                <w:b/>
                <w:bCs/>
              </w:rPr>
            </w:pPr>
            <w:r w:rsidRPr="00685931">
              <w:rPr>
                <w:rFonts w:ascii="Arial" w:hAnsi="Arial" w:cs="Arial"/>
                <w:b/>
                <w:bCs/>
              </w:rPr>
              <w:lastRenderedPageBreak/>
              <w:t xml:space="preserve">Quality </w:t>
            </w:r>
          </w:p>
          <w:p w14:paraId="3AE7F87E" w14:textId="3BB4D021" w:rsidR="00A9392A" w:rsidRPr="002C4DDC" w:rsidRDefault="00A9392A" w:rsidP="00A9392A">
            <w:pPr>
              <w:spacing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0F0113CF" w14:textId="77777777" w:rsidR="00A9392A" w:rsidRPr="003F31B2" w:rsidRDefault="00A9392A" w:rsidP="00A9392A">
            <w:pPr>
              <w:numPr>
                <w:ilvl w:val="0"/>
                <w:numId w:val="25"/>
              </w:numPr>
              <w:spacing w:before="120" w:after="120" w:line="240" w:lineRule="auto"/>
              <w:rPr>
                <w:rFonts w:ascii="Arial" w:hAnsi="Arial" w:cs="Arial"/>
              </w:rPr>
            </w:pPr>
            <w:r w:rsidRPr="003F31B2">
              <w:rPr>
                <w:rFonts w:ascii="Arial" w:hAnsi="Arial" w:cs="Arial"/>
              </w:rPr>
              <w:t xml:space="preserve">Every </w:t>
            </w:r>
            <w:proofErr w:type="spellStart"/>
            <w:r w:rsidRPr="003F31B2">
              <w:rPr>
                <w:rFonts w:ascii="Arial" w:hAnsi="Arial" w:cs="Arial"/>
              </w:rPr>
              <w:t>Te</w:t>
            </w:r>
            <w:proofErr w:type="spellEnd"/>
            <w:r w:rsidRPr="003F31B2">
              <w:rPr>
                <w:rFonts w:ascii="Arial" w:hAnsi="Arial" w:cs="Arial"/>
              </w:rPr>
              <w:t xml:space="preserve"> Tai o </w:t>
            </w:r>
            <w:proofErr w:type="spellStart"/>
            <w:r w:rsidRPr="003F31B2">
              <w:rPr>
                <w:rFonts w:ascii="Arial" w:hAnsi="Arial" w:cs="Arial"/>
              </w:rPr>
              <w:t>Poutini</w:t>
            </w:r>
            <w:proofErr w:type="spellEnd"/>
            <w:r w:rsidRPr="003F31B2">
              <w:rPr>
                <w:rFonts w:ascii="Arial" w:hAnsi="Arial" w:cs="Arial"/>
              </w:rPr>
              <w:t xml:space="preserve"> West Coast staff member is responsible for ensuring a quality service is provided. This includes:</w:t>
            </w:r>
          </w:p>
          <w:p w14:paraId="3761A3B9" w14:textId="77777777" w:rsidR="00A9392A" w:rsidRPr="003F31B2" w:rsidRDefault="00A9392A" w:rsidP="00A9392A">
            <w:pPr>
              <w:numPr>
                <w:ilvl w:val="1"/>
                <w:numId w:val="31"/>
              </w:numPr>
              <w:spacing w:before="120" w:after="120" w:line="240" w:lineRule="auto"/>
              <w:rPr>
                <w:rFonts w:ascii="Arial" w:hAnsi="Arial" w:cs="Arial"/>
              </w:rPr>
            </w:pPr>
            <w:r w:rsidRPr="003F31B2">
              <w:rPr>
                <w:rFonts w:ascii="Arial" w:hAnsi="Arial" w:cs="Arial"/>
              </w:rPr>
              <w:t>Identifying and actioning quality improvement activities in collaboration with line manager(s) and other key stakeholders</w:t>
            </w:r>
          </w:p>
          <w:p w14:paraId="37D2BA89" w14:textId="77777777" w:rsidR="00A9392A" w:rsidRPr="003F31B2" w:rsidRDefault="00A9392A" w:rsidP="00A9392A">
            <w:pPr>
              <w:numPr>
                <w:ilvl w:val="1"/>
                <w:numId w:val="31"/>
              </w:numPr>
              <w:spacing w:before="120" w:after="120" w:line="240" w:lineRule="auto"/>
              <w:rPr>
                <w:rFonts w:ascii="Arial" w:hAnsi="Arial" w:cs="Arial"/>
              </w:rPr>
            </w:pPr>
            <w:r w:rsidRPr="003F31B2">
              <w:rPr>
                <w:rFonts w:ascii="Arial" w:hAnsi="Arial" w:cs="Arial"/>
              </w:rPr>
              <w:t>Working collaboratively to achieve 100% compliance with relevant service audit schedule(s), including accreditation and other legislated compliance programmes.</w:t>
            </w:r>
          </w:p>
          <w:p w14:paraId="2A4AFACE" w14:textId="77777777" w:rsidR="00A9392A" w:rsidRPr="003F31B2" w:rsidRDefault="00A9392A" w:rsidP="00A9392A">
            <w:pPr>
              <w:numPr>
                <w:ilvl w:val="1"/>
                <w:numId w:val="31"/>
              </w:numPr>
              <w:spacing w:before="120" w:after="120" w:line="240" w:lineRule="auto"/>
              <w:rPr>
                <w:rFonts w:ascii="Arial" w:hAnsi="Arial" w:cs="Arial"/>
              </w:rPr>
            </w:pPr>
            <w:r w:rsidRPr="003F31B2">
              <w:rPr>
                <w:rFonts w:ascii="Arial" w:hAnsi="Arial" w:cs="Arial"/>
              </w:rPr>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14:paraId="19846CEE" w14:textId="77777777" w:rsidR="00A9392A" w:rsidRPr="003F31B2" w:rsidRDefault="00A9392A" w:rsidP="00A9392A">
            <w:pPr>
              <w:numPr>
                <w:ilvl w:val="1"/>
                <w:numId w:val="31"/>
              </w:numPr>
              <w:spacing w:before="120" w:after="120" w:line="240" w:lineRule="auto"/>
              <w:rPr>
                <w:rFonts w:ascii="Arial" w:hAnsi="Arial" w:cs="Arial"/>
              </w:rPr>
            </w:pPr>
            <w:r w:rsidRPr="003F31B2">
              <w:rPr>
                <w:rFonts w:ascii="Arial" w:hAnsi="Arial" w:cs="Arial"/>
              </w:rPr>
              <w:t>Supporting timely investigation and management of complaints</w:t>
            </w:r>
          </w:p>
          <w:p w14:paraId="0853B3DE" w14:textId="77777777" w:rsidR="00A9392A" w:rsidRPr="003F31B2" w:rsidRDefault="00A9392A" w:rsidP="00A9392A">
            <w:pPr>
              <w:numPr>
                <w:ilvl w:val="1"/>
                <w:numId w:val="31"/>
              </w:numPr>
              <w:spacing w:before="120" w:after="120" w:line="240" w:lineRule="auto"/>
              <w:rPr>
                <w:rFonts w:ascii="Arial" w:hAnsi="Arial" w:cs="Arial"/>
              </w:rPr>
            </w:pPr>
            <w:r w:rsidRPr="003F31B2">
              <w:rPr>
                <w:rFonts w:ascii="Arial" w:hAnsi="Arial" w:cs="Arial"/>
              </w:rPr>
              <w:t>Contributing to the development of relevant policies and procedures as required</w:t>
            </w:r>
          </w:p>
          <w:p w14:paraId="3CAC2FF1" w14:textId="77777777" w:rsidR="00D85953" w:rsidRDefault="00A9392A" w:rsidP="00D85953">
            <w:pPr>
              <w:numPr>
                <w:ilvl w:val="1"/>
                <w:numId w:val="31"/>
              </w:numPr>
              <w:spacing w:before="120" w:after="120" w:line="240" w:lineRule="auto"/>
              <w:rPr>
                <w:rFonts w:ascii="Arial" w:hAnsi="Arial" w:cs="Arial"/>
              </w:rPr>
            </w:pPr>
            <w:r w:rsidRPr="003F31B2">
              <w:rPr>
                <w:rFonts w:ascii="Arial" w:hAnsi="Arial" w:cs="Arial"/>
              </w:rPr>
              <w:t>Supporting colleagues and members of the interprofessional team to develop and implement ideas for practice innovations.</w:t>
            </w:r>
            <w:r w:rsidR="00D85953">
              <w:rPr>
                <w:rFonts w:ascii="Arial" w:hAnsi="Arial" w:cs="Arial"/>
              </w:rPr>
              <w:t xml:space="preserve"> </w:t>
            </w:r>
          </w:p>
          <w:p w14:paraId="7034DE8D" w14:textId="3C2D9B50" w:rsidR="00A9392A" w:rsidRPr="00D85953" w:rsidRDefault="00A9392A" w:rsidP="00D85953">
            <w:pPr>
              <w:pStyle w:val="ListParagraph"/>
              <w:numPr>
                <w:ilvl w:val="1"/>
                <w:numId w:val="31"/>
              </w:numPr>
              <w:spacing w:before="120" w:after="120" w:line="240" w:lineRule="auto"/>
              <w:rPr>
                <w:rFonts w:ascii="Arial" w:hAnsi="Arial" w:cs="Arial"/>
              </w:rPr>
            </w:pPr>
            <w:r w:rsidRPr="00D85953">
              <w:rPr>
                <w:rFonts w:ascii="Arial" w:hAnsi="Arial" w:cs="Arial"/>
              </w:rPr>
              <w:t xml:space="preserve">Working alongside the </w:t>
            </w:r>
            <w:proofErr w:type="spellStart"/>
            <w:r w:rsidRPr="00D85953">
              <w:rPr>
                <w:rFonts w:ascii="Arial" w:hAnsi="Arial" w:cs="Arial"/>
              </w:rPr>
              <w:t>Te</w:t>
            </w:r>
            <w:proofErr w:type="spellEnd"/>
            <w:r w:rsidRPr="00D85953">
              <w:rPr>
                <w:rFonts w:ascii="Arial" w:hAnsi="Arial" w:cs="Arial"/>
              </w:rPr>
              <w:t xml:space="preserve"> Tai o </w:t>
            </w:r>
            <w:proofErr w:type="spellStart"/>
            <w:r w:rsidRPr="00D85953">
              <w:rPr>
                <w:rFonts w:ascii="Arial" w:hAnsi="Arial" w:cs="Arial"/>
              </w:rPr>
              <w:t>Poutini</w:t>
            </w:r>
            <w:proofErr w:type="spellEnd"/>
            <w:r w:rsidRPr="00D85953">
              <w:rPr>
                <w:rFonts w:ascii="Arial" w:hAnsi="Arial" w:cs="Arial"/>
              </w:rPr>
              <w:t xml:space="preserve"> West Coast Quality Team and the Clinical Quality Improvement Team (CQIT) </w:t>
            </w:r>
            <w:r w:rsidRPr="00D85953">
              <w:rPr>
                <w:rFonts w:ascii="Arial" w:hAnsi="Arial" w:cs="Arial"/>
              </w:rPr>
              <w:lastRenderedPageBreak/>
              <w:t>to implement initiatives aimed at improving the patient journey and care standards.</w:t>
            </w:r>
          </w:p>
        </w:tc>
      </w:tr>
      <w:tr w:rsidR="00211015" w:rsidRPr="002C4DDC" w14:paraId="778F4021" w14:textId="77777777" w:rsidTr="00CC0BE5">
        <w:trPr>
          <w:gridAfter w:val="1"/>
          <w:wAfter w:w="7188" w:type="dxa"/>
          <w:trHeight w:val="1006"/>
        </w:trPr>
        <w:tc>
          <w:tcPr>
            <w:tcW w:w="2001" w:type="dxa"/>
            <w:tcBorders>
              <w:top w:val="single" w:sz="4" w:space="0" w:color="D9D9D9"/>
              <w:bottom w:val="single" w:sz="4" w:space="0" w:color="D9D9D9"/>
              <w:right w:val="single" w:sz="4" w:space="0" w:color="D9D9D9"/>
            </w:tcBorders>
          </w:tcPr>
          <w:p w14:paraId="1624F4F9" w14:textId="77777777" w:rsidR="00211015" w:rsidRPr="00211015" w:rsidRDefault="00211015" w:rsidP="00B30E2E">
            <w:pPr>
              <w:spacing w:before="120" w:after="0" w:line="240" w:lineRule="auto"/>
              <w:rPr>
                <w:rFonts w:ascii="Arial" w:hAnsi="Arial" w:cs="Arial"/>
                <w:b/>
                <w:bCs/>
              </w:rPr>
            </w:pPr>
            <w:r w:rsidRPr="00211015">
              <w:rPr>
                <w:rFonts w:ascii="Arial" w:hAnsi="Arial" w:cs="Arial"/>
                <w:b/>
                <w:bCs/>
              </w:rPr>
              <w:lastRenderedPageBreak/>
              <w:t>Reporting line, base, hours of work, and work resources</w:t>
            </w:r>
          </w:p>
          <w:p w14:paraId="22D6A9CF" w14:textId="77777777" w:rsidR="00211015" w:rsidRPr="003F31B2" w:rsidRDefault="00211015" w:rsidP="00B30E2E">
            <w:pPr>
              <w:pStyle w:val="ListParagraph"/>
              <w:spacing w:before="120" w:after="0"/>
              <w:ind w:left="360"/>
              <w:rPr>
                <w:rFonts w:ascii="Arial" w:hAnsi="Arial" w:cs="Arial"/>
                <w:b/>
                <w:bCs/>
              </w:rPr>
            </w:pPr>
          </w:p>
          <w:p w14:paraId="0A7AEAB6" w14:textId="63044083" w:rsidR="00211015" w:rsidRPr="00685931" w:rsidRDefault="00211015" w:rsidP="00B30E2E">
            <w:pPr>
              <w:spacing w:before="120" w:after="0" w:line="240" w:lineRule="auto"/>
              <w:rPr>
                <w:rFonts w:ascii="Arial" w:hAnsi="Arial" w:cs="Arial"/>
                <w:b/>
                <w:bCs/>
              </w:rPr>
            </w:pPr>
          </w:p>
        </w:tc>
        <w:tc>
          <w:tcPr>
            <w:tcW w:w="7036" w:type="dxa"/>
            <w:tcBorders>
              <w:top w:val="single" w:sz="4" w:space="0" w:color="D9D9D9"/>
              <w:left w:val="single" w:sz="4" w:space="0" w:color="D9D9D9"/>
              <w:bottom w:val="single" w:sz="4" w:space="0" w:color="D9D9D9"/>
            </w:tcBorders>
          </w:tcPr>
          <w:p w14:paraId="5A3BB873" w14:textId="77777777" w:rsidR="00B30E2E" w:rsidRPr="003F31B2" w:rsidRDefault="00B30E2E" w:rsidP="00B30E2E">
            <w:pPr>
              <w:numPr>
                <w:ilvl w:val="0"/>
                <w:numId w:val="25"/>
              </w:numPr>
              <w:spacing w:before="120" w:after="0" w:line="240" w:lineRule="auto"/>
              <w:rPr>
                <w:rFonts w:ascii="Arial" w:hAnsi="Arial" w:cs="Arial"/>
              </w:rPr>
            </w:pPr>
            <w:r w:rsidRPr="003F31B2">
              <w:rPr>
                <w:rFonts w:ascii="Arial" w:hAnsi="Arial" w:cs="Arial"/>
              </w:rPr>
              <w:t xml:space="preserve">Reports daily to line manager </w:t>
            </w:r>
          </w:p>
          <w:p w14:paraId="402003B8" w14:textId="77777777" w:rsidR="00B30E2E" w:rsidRPr="003F31B2" w:rsidRDefault="00B30E2E" w:rsidP="00B30E2E">
            <w:pPr>
              <w:numPr>
                <w:ilvl w:val="0"/>
                <w:numId w:val="25"/>
              </w:numPr>
              <w:spacing w:before="120" w:after="0" w:line="240" w:lineRule="auto"/>
              <w:rPr>
                <w:rFonts w:ascii="Arial" w:hAnsi="Arial" w:cs="Arial"/>
              </w:rPr>
            </w:pPr>
            <w:r w:rsidRPr="003F31B2">
              <w:rPr>
                <w:rFonts w:ascii="Arial" w:hAnsi="Arial" w:cs="Arial"/>
              </w:rPr>
              <w:t>Negotiates all hours of work with line manager.</w:t>
            </w:r>
          </w:p>
          <w:p w14:paraId="273B91EC" w14:textId="77777777" w:rsidR="00B30E2E" w:rsidRPr="003F31B2" w:rsidRDefault="00B30E2E" w:rsidP="00B30E2E">
            <w:pPr>
              <w:numPr>
                <w:ilvl w:val="0"/>
                <w:numId w:val="25"/>
              </w:numPr>
              <w:spacing w:before="120" w:after="0" w:line="240" w:lineRule="auto"/>
              <w:rPr>
                <w:rFonts w:ascii="Arial" w:hAnsi="Arial" w:cs="Arial"/>
              </w:rPr>
            </w:pPr>
            <w:r w:rsidRPr="003F31B2">
              <w:rPr>
                <w:rFonts w:ascii="Arial" w:hAnsi="Arial" w:cs="Arial"/>
              </w:rPr>
              <w:t>Maintains appropriate practise hours to maintain continuing competence requirements and an Annual Practising Certificate</w:t>
            </w:r>
          </w:p>
          <w:p w14:paraId="3359C9AD" w14:textId="77777777" w:rsidR="00B30E2E" w:rsidRPr="003F31B2" w:rsidRDefault="00B30E2E" w:rsidP="00B30E2E">
            <w:pPr>
              <w:numPr>
                <w:ilvl w:val="0"/>
                <w:numId w:val="25"/>
              </w:numPr>
              <w:spacing w:before="120" w:after="0" w:line="240" w:lineRule="auto"/>
              <w:rPr>
                <w:rFonts w:ascii="Arial" w:hAnsi="Arial" w:cs="Arial"/>
              </w:rPr>
            </w:pPr>
            <w:r w:rsidRPr="003F31B2">
              <w:rPr>
                <w:rFonts w:ascii="Arial" w:hAnsi="Arial" w:cs="Arial"/>
              </w:rPr>
              <w:t>Notifies line manager of any changes to scope/conditions of practise</w:t>
            </w:r>
          </w:p>
          <w:p w14:paraId="7FE26E96" w14:textId="77777777" w:rsidR="00B30E2E" w:rsidRDefault="00B30E2E" w:rsidP="00B30E2E">
            <w:pPr>
              <w:numPr>
                <w:ilvl w:val="0"/>
                <w:numId w:val="25"/>
              </w:numPr>
              <w:spacing w:before="120" w:after="0" w:line="240" w:lineRule="auto"/>
              <w:rPr>
                <w:rFonts w:ascii="Arial" w:hAnsi="Arial" w:cs="Arial"/>
              </w:rPr>
            </w:pPr>
            <w:r w:rsidRPr="003F31B2">
              <w:rPr>
                <w:rFonts w:ascii="Arial" w:hAnsi="Arial" w:cs="Arial"/>
              </w:rPr>
              <w:t>Meets monthly with line manager to review progress against key deliverables.</w:t>
            </w:r>
          </w:p>
          <w:p w14:paraId="288B0017" w14:textId="77C9482A" w:rsidR="00211015" w:rsidRPr="00B30E2E" w:rsidRDefault="00B30E2E" w:rsidP="00B30E2E">
            <w:pPr>
              <w:numPr>
                <w:ilvl w:val="0"/>
                <w:numId w:val="25"/>
              </w:numPr>
              <w:spacing w:before="120" w:after="0" w:line="240" w:lineRule="auto"/>
              <w:rPr>
                <w:rFonts w:ascii="Arial" w:hAnsi="Arial" w:cs="Arial"/>
              </w:rPr>
            </w:pPr>
            <w:r w:rsidRPr="00B30E2E">
              <w:rPr>
                <w:rFonts w:ascii="Arial" w:hAnsi="Arial" w:cs="Arial"/>
              </w:rPr>
              <w:t>Ensures that all monthly reporting is timely and accurate.</w:t>
            </w:r>
          </w:p>
        </w:tc>
      </w:tr>
      <w:bookmarkEnd w:id="1"/>
    </w:tbl>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0751E7" w14:paraId="2E941D29" w14:textId="77777777" w:rsidTr="002C4DDC">
        <w:trPr>
          <w:trHeight w:val="385"/>
        </w:trPr>
        <w:tc>
          <w:tcPr>
            <w:tcW w:w="4411" w:type="dxa"/>
          </w:tcPr>
          <w:p w14:paraId="44CAE67F"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Community stakeholders</w:t>
            </w:r>
          </w:p>
          <w:p w14:paraId="36F97453"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Canterbury Regional Staff</w:t>
            </w:r>
          </w:p>
          <w:p w14:paraId="1AF053FE"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Unions</w:t>
            </w:r>
          </w:p>
          <w:p w14:paraId="10D307D3" w14:textId="0CAF756E" w:rsidR="00EE305E" w:rsidRPr="000751E7" w:rsidRDefault="00A21492" w:rsidP="00EE305E">
            <w:pPr>
              <w:pStyle w:val="ListParagraph"/>
              <w:numPr>
                <w:ilvl w:val="0"/>
                <w:numId w:val="17"/>
              </w:numPr>
              <w:spacing w:after="0" w:line="240" w:lineRule="auto"/>
              <w:jc w:val="both"/>
              <w:rPr>
                <w:rFonts w:ascii="Arial" w:eastAsia="Segoe UI" w:hAnsi="Arial" w:cs="Arial"/>
              </w:rPr>
            </w:pPr>
            <w:r>
              <w:rPr>
                <w:rFonts w:ascii="Arial" w:eastAsia="Segoe UI" w:hAnsi="Arial" w:cs="Arial"/>
              </w:rPr>
              <w:t>West Coast Health (PHO)</w:t>
            </w:r>
          </w:p>
          <w:p w14:paraId="0ADFE73F"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ARC facilities</w:t>
            </w:r>
          </w:p>
          <w:p w14:paraId="4AB71B33"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Trauma Network Team</w:t>
            </w:r>
          </w:p>
          <w:p w14:paraId="6D9B6005"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Education Providers</w:t>
            </w:r>
          </w:p>
          <w:p w14:paraId="7CBFA09D"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St John Services</w:t>
            </w:r>
          </w:p>
          <w:p w14:paraId="5E81B087"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Police</w:t>
            </w:r>
          </w:p>
          <w:p w14:paraId="305E10DF"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Fire Service</w:t>
            </w:r>
          </w:p>
          <w:p w14:paraId="23BA0F15"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Voluntary organisations such as Victim Support</w:t>
            </w:r>
          </w:p>
          <w:p w14:paraId="33E16AD4" w14:textId="77777777" w:rsidR="00EE305E"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Tour Companies</w:t>
            </w:r>
          </w:p>
          <w:p w14:paraId="2B550522" w14:textId="36150A9F" w:rsidR="00DF3A52" w:rsidRPr="000751E7" w:rsidRDefault="00EE305E" w:rsidP="00EE305E">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ACC</w:t>
            </w:r>
          </w:p>
        </w:tc>
        <w:tc>
          <w:tcPr>
            <w:tcW w:w="4412" w:type="dxa"/>
          </w:tcPr>
          <w:p w14:paraId="24B9695A"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 xml:space="preserve">Consumers, family/whānau and carers </w:t>
            </w:r>
          </w:p>
          <w:p w14:paraId="780B60B5"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 xml:space="preserve">All </w:t>
            </w:r>
            <w:proofErr w:type="spellStart"/>
            <w:r w:rsidRPr="000751E7">
              <w:rPr>
                <w:rFonts w:ascii="Arial" w:eastAsia="Segoe UI" w:hAnsi="Arial" w:cs="Arial"/>
              </w:rPr>
              <w:t>Te</w:t>
            </w:r>
            <w:proofErr w:type="spellEnd"/>
            <w:r w:rsidRPr="000751E7">
              <w:rPr>
                <w:rFonts w:ascii="Arial" w:eastAsia="Segoe UI" w:hAnsi="Arial" w:cs="Arial"/>
              </w:rPr>
              <w:t xml:space="preserve"> Tai o </w:t>
            </w:r>
            <w:proofErr w:type="spellStart"/>
            <w:r w:rsidRPr="000751E7">
              <w:rPr>
                <w:rFonts w:ascii="Arial" w:eastAsia="Segoe UI" w:hAnsi="Arial" w:cs="Arial"/>
              </w:rPr>
              <w:t>Poutini</w:t>
            </w:r>
            <w:proofErr w:type="spellEnd"/>
            <w:r w:rsidRPr="000751E7">
              <w:rPr>
                <w:rFonts w:ascii="Arial" w:eastAsia="Segoe UI" w:hAnsi="Arial" w:cs="Arial"/>
              </w:rPr>
              <w:t xml:space="preserve"> West Coast staff including staff from other disciplines. </w:t>
            </w:r>
          </w:p>
          <w:p w14:paraId="6789F6BD"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 xml:space="preserve">Central Region leadership (i.e. Director of Nursing, Nurse Directors, Nurse Consultants, Duty Nurse Managers, </w:t>
            </w:r>
            <w:proofErr w:type="spellStart"/>
            <w:r w:rsidRPr="000751E7">
              <w:rPr>
                <w:rFonts w:ascii="Arial" w:eastAsia="Segoe UI" w:hAnsi="Arial" w:cs="Arial"/>
              </w:rPr>
              <w:t>TrendCare</w:t>
            </w:r>
            <w:proofErr w:type="spellEnd"/>
            <w:r w:rsidRPr="000751E7">
              <w:rPr>
                <w:rFonts w:ascii="Arial" w:eastAsia="Segoe UI" w:hAnsi="Arial" w:cs="Arial"/>
              </w:rPr>
              <w:t xml:space="preserve"> Coordinator, Allied Health, Mental Health NC)</w:t>
            </w:r>
          </w:p>
          <w:p w14:paraId="32CB9B95"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Northern Region leadership (i.e. Operations Manager (Northern), CNMs, ACNMs)</w:t>
            </w:r>
          </w:p>
          <w:p w14:paraId="481C84AF"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Interprofessional team</w:t>
            </w:r>
          </w:p>
          <w:p w14:paraId="091B1A73"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Learning &amp; Development</w:t>
            </w:r>
          </w:p>
          <w:p w14:paraId="6FD25E54"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Māori Health Team</w:t>
            </w:r>
          </w:p>
          <w:p w14:paraId="7479B153" w14:textId="77777777" w:rsidR="000751E7" w:rsidRPr="000751E7" w:rsidRDefault="000751E7" w:rsidP="000751E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People &amp; Capability</w:t>
            </w:r>
          </w:p>
          <w:p w14:paraId="20671B6E" w14:textId="7B94C43F" w:rsidR="00DF3A52" w:rsidRPr="000751E7" w:rsidRDefault="000751E7" w:rsidP="000751E7">
            <w:pPr>
              <w:pStyle w:val="ListParagraph"/>
              <w:numPr>
                <w:ilvl w:val="0"/>
                <w:numId w:val="17"/>
              </w:numPr>
              <w:spacing w:after="0" w:line="240" w:lineRule="auto"/>
              <w:contextualSpacing w:val="0"/>
              <w:jc w:val="both"/>
              <w:rPr>
                <w:rFonts w:ascii="Arial" w:eastAsia="Segoe UI" w:hAnsi="Arial" w:cs="Arial"/>
              </w:rPr>
            </w:pPr>
            <w:r w:rsidRPr="000751E7">
              <w:rPr>
                <w:rFonts w:ascii="Arial" w:eastAsia="Segoe UI" w:hAnsi="Arial" w:cs="Arial"/>
              </w:rPr>
              <w:t>Quality Team</w:t>
            </w:r>
          </w:p>
        </w:tc>
      </w:tr>
    </w:tbl>
    <w:p w14:paraId="032F6B57" w14:textId="77777777" w:rsidR="00DF3A52" w:rsidRPr="000751E7"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0751E7">
        <w:rPr>
          <w:rFonts w:ascii="Arial" w:hAnsi="Arial" w:cs="Arial"/>
          <w:caps w:val="0"/>
          <w:color w:val="15284C"/>
          <w:sz w:val="24"/>
          <w:szCs w:val="24"/>
        </w:rPr>
        <w:t>About you – to succeed in this role</w:t>
      </w:r>
      <w:r w:rsidRPr="002C4DDC">
        <w:rPr>
          <w:rFonts w:ascii="Arial" w:hAnsi="Arial" w:cs="Arial"/>
          <w:caps w:val="0"/>
          <w:color w:val="15284C"/>
          <w:sz w:val="24"/>
          <w:szCs w:val="24"/>
        </w:rPr>
        <w:t xml:space="preserve"> </w:t>
      </w:r>
    </w:p>
    <w:p w14:paraId="1C6126ED" w14:textId="1985E92E" w:rsidR="00DF3A52" w:rsidRPr="002C4DDC" w:rsidRDefault="00DF3864"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6F173A33" w14:textId="77777777" w:rsidR="00671077" w:rsidRPr="003F31B2"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New Zealand Registered Nurse with a current Annual Practising Certificate with no conditions on practise that may prevent ability to fulfil requirements of the role.</w:t>
            </w:r>
          </w:p>
          <w:p w14:paraId="69209C81" w14:textId="77777777" w:rsidR="00671077" w:rsidRPr="003F31B2"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 xml:space="preserve">Relevant postgraduate qualification – minimum is a Postgraduate Certificate or working toward same </w:t>
            </w:r>
          </w:p>
          <w:p w14:paraId="2320E2F2" w14:textId="77777777" w:rsidR="00671077" w:rsidRPr="008B712E" w:rsidRDefault="00671077" w:rsidP="00967CBA">
            <w:pPr>
              <w:pStyle w:val="ListParagraph"/>
              <w:numPr>
                <w:ilvl w:val="0"/>
                <w:numId w:val="32"/>
              </w:numPr>
              <w:spacing w:before="120" w:after="120" w:line="240" w:lineRule="auto"/>
              <w:contextualSpacing w:val="0"/>
              <w:rPr>
                <w:rFonts w:ascii="Arial" w:hAnsi="Arial" w:cs="Arial"/>
              </w:rPr>
            </w:pPr>
            <w:r w:rsidRPr="008B712E">
              <w:rPr>
                <w:rFonts w:ascii="Arial" w:hAnsi="Arial" w:cs="Arial"/>
              </w:rPr>
              <w:t>Minimum 3 years’ post-registration experience</w:t>
            </w:r>
          </w:p>
          <w:p w14:paraId="3FAF2ED6" w14:textId="77777777" w:rsidR="00671077" w:rsidRPr="003F31B2"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lastRenderedPageBreak/>
              <w:t>Completion of, or personal commitment to undertake, cultural competency training.</w:t>
            </w:r>
          </w:p>
          <w:p w14:paraId="3EA4A82D" w14:textId="77777777" w:rsidR="00671077" w:rsidRPr="003F31B2"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Full ‘clean’ NZ driver’s license and the ability to drive a manual transmission vehicle.</w:t>
            </w:r>
          </w:p>
          <w:p w14:paraId="4DD4976B" w14:textId="77777777" w:rsidR="00671077" w:rsidRPr="003F31B2"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Computer literacy (i.e. Microsoft suite)</w:t>
            </w:r>
          </w:p>
          <w:p w14:paraId="77A4C337" w14:textId="77777777" w:rsidR="00671077" w:rsidRDefault="00671077"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 xml:space="preserve">Has ability to work with Children. </w:t>
            </w:r>
          </w:p>
          <w:p w14:paraId="1093849C" w14:textId="12919F9B" w:rsidR="00A2453D" w:rsidRDefault="00671077" w:rsidP="00967CBA">
            <w:pPr>
              <w:pStyle w:val="ListParagraph"/>
              <w:numPr>
                <w:ilvl w:val="0"/>
                <w:numId w:val="32"/>
              </w:numPr>
              <w:spacing w:before="120" w:after="120" w:line="240" w:lineRule="auto"/>
              <w:contextualSpacing w:val="0"/>
              <w:rPr>
                <w:rFonts w:ascii="Arial" w:hAnsi="Arial" w:cs="Arial"/>
              </w:rPr>
            </w:pPr>
            <w:r w:rsidRPr="00671077">
              <w:rPr>
                <w:rFonts w:ascii="Arial" w:hAnsi="Arial" w:cs="Arial"/>
              </w:rPr>
              <w:t>Completed or working towards completing Australasian Triage course.</w:t>
            </w:r>
          </w:p>
          <w:p w14:paraId="294A69BC"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Clinically credible, respected, and person-centred.</w:t>
            </w:r>
          </w:p>
          <w:p w14:paraId="26C729A4"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Demonstrates high standards in terms of personal competence and professional practice.</w:t>
            </w:r>
          </w:p>
          <w:p w14:paraId="419531F9"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Demonstrates cultural competence and evidence of application of the principles of the Treaty of Waitangi to provision of equitable health services.</w:t>
            </w:r>
          </w:p>
          <w:p w14:paraId="13AAFC8B"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Proven assessment and communication skills, including the ability to think critically.</w:t>
            </w:r>
          </w:p>
          <w:p w14:paraId="21A7273B"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Emotional intelligence</w:t>
            </w:r>
          </w:p>
          <w:p w14:paraId="2498C7E5"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 xml:space="preserve">Well-developed interpersonal and interprofessional skills </w:t>
            </w:r>
          </w:p>
          <w:p w14:paraId="14395E48"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Has an ability to consistently form therapeutic relationships with consumers and their families/whānau.</w:t>
            </w:r>
          </w:p>
          <w:p w14:paraId="77E2AB92"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 xml:space="preserve">Demonstrated passion and commitment to professional development of self and others. </w:t>
            </w:r>
          </w:p>
          <w:p w14:paraId="4DDD01D0"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Ability to work autonomously, use own initiative and accept responsibility for own actions.</w:t>
            </w:r>
          </w:p>
          <w:p w14:paraId="329B797B"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Flexible, adaptable, embraces change.</w:t>
            </w:r>
          </w:p>
          <w:p w14:paraId="11903343"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Self-motivated</w:t>
            </w:r>
          </w:p>
          <w:p w14:paraId="640B4111" w14:textId="77777777" w:rsidR="00967CBA" w:rsidRPr="003F31B2" w:rsidRDefault="00967CBA" w:rsidP="00967CB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 xml:space="preserve">Proven ability to work as part of a team and positively contribute to the achievement of shared goals/outcomes.  </w:t>
            </w:r>
          </w:p>
          <w:p w14:paraId="193F7296" w14:textId="6BAD35E8" w:rsidR="006C042A" w:rsidRPr="00967CBA" w:rsidRDefault="00967CBA" w:rsidP="006C042A">
            <w:pPr>
              <w:pStyle w:val="ListParagraph"/>
              <w:numPr>
                <w:ilvl w:val="0"/>
                <w:numId w:val="32"/>
              </w:numPr>
              <w:spacing w:before="120" w:after="120" w:line="240" w:lineRule="auto"/>
              <w:contextualSpacing w:val="0"/>
              <w:rPr>
                <w:rFonts w:ascii="Arial" w:hAnsi="Arial" w:cs="Arial"/>
              </w:rPr>
            </w:pPr>
            <w:r w:rsidRPr="003F31B2">
              <w:rPr>
                <w:rFonts w:ascii="Arial" w:hAnsi="Arial" w:cs="Arial"/>
              </w:rPr>
              <w:t>Able to work under pressure and prioritise competing demands.</w:t>
            </w: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1C9FB91B" w14:textId="77777777" w:rsidR="004554C8" w:rsidRPr="00EA2B10" w:rsidRDefault="004554C8" w:rsidP="00967CBA">
            <w:pPr>
              <w:pStyle w:val="ListParagraph"/>
              <w:numPr>
                <w:ilvl w:val="0"/>
                <w:numId w:val="3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in implementing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 action.</w:t>
            </w:r>
          </w:p>
          <w:p w14:paraId="17912755" w14:textId="224769A4" w:rsidR="008E6831" w:rsidRPr="005B3D30" w:rsidRDefault="00DC0038" w:rsidP="005B3D30">
            <w:pPr>
              <w:pStyle w:val="ListParagraph"/>
              <w:numPr>
                <w:ilvl w:val="0"/>
                <w:numId w:val="32"/>
              </w:numPr>
              <w:spacing w:after="0" w:line="240" w:lineRule="auto"/>
              <w:contextualSpacing w:val="0"/>
              <w:jc w:val="both"/>
              <w:rPr>
                <w:rFonts w:ascii="Arial" w:hAnsi="Arial" w:cs="Arial"/>
              </w:rPr>
            </w:pPr>
            <w:r w:rsidRPr="005B3D30">
              <w:rPr>
                <w:rFonts w:ascii="Arial" w:hAnsi="Arial" w:cs="Arial"/>
              </w:rPr>
              <w:t>Current portfolio as part of the Professional Development and Recognition Programme (PDRP)</w:t>
            </w: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434A40">
        <w:trPr>
          <w:trHeight w:val="3195"/>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an understanding of the significance of and obligations under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including how to apply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7E08F4">
            <w:pPr>
              <w:pStyle w:val="ListParagraph"/>
              <w:numPr>
                <w:ilvl w:val="0"/>
                <w:numId w:val="17"/>
              </w:numPr>
              <w:spacing w:after="0" w:line="240" w:lineRule="auto"/>
              <w:contextualSpacing w:val="0"/>
              <w:jc w:val="both"/>
              <w:rPr>
                <w:rFonts w:ascii="Arial" w:eastAsia="Segoe UI" w:hAnsi="Arial" w:cs="Arial"/>
                <w:color w:val="000000" w:themeColor="text1"/>
              </w:rPr>
            </w:pPr>
            <w:bookmarkStart w:id="2"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2"/>
          <w:p w14:paraId="05D73C37" w14:textId="7DA9D6CE" w:rsidR="00DF3A52" w:rsidRDefault="004C752B" w:rsidP="007E08F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49E22658" w14:textId="77777777" w:rsidR="007B4DE5" w:rsidRPr="00EA2B10" w:rsidRDefault="007B4DE5" w:rsidP="007B4DE5">
            <w:pPr>
              <w:pStyle w:val="ListParagraph"/>
              <w:spacing w:after="0" w:line="240" w:lineRule="auto"/>
              <w:contextualSpacing w:val="0"/>
              <w:jc w:val="both"/>
              <w:rPr>
                <w:rFonts w:ascii="Arial" w:eastAsia="Segoe UI" w:hAnsi="Arial" w:cs="Arial"/>
                <w:color w:val="000000" w:themeColor="text1"/>
              </w:rPr>
            </w:pPr>
          </w:p>
          <w:p w14:paraId="420D6080" w14:textId="77777777" w:rsidR="009527DC" w:rsidRDefault="00DF3A52" w:rsidP="009527DC">
            <w:pPr>
              <w:pStyle w:val="NoSpacing"/>
              <w:jc w:val="both"/>
              <w:rPr>
                <w:rFonts w:ascii="Arial" w:hAnsi="Arial" w:cs="Arial"/>
                <w:b/>
                <w:sz w:val="22"/>
              </w:rPr>
            </w:pPr>
            <w:r w:rsidRPr="002C4DDC">
              <w:rPr>
                <w:rFonts w:ascii="Arial" w:hAnsi="Arial" w:cs="Arial"/>
                <w:b/>
                <w:sz w:val="22"/>
              </w:rPr>
              <w:t>Desired:</w:t>
            </w:r>
          </w:p>
          <w:p w14:paraId="153B8D09" w14:textId="77777777" w:rsidR="009527DC" w:rsidRDefault="009527DC" w:rsidP="009527DC">
            <w:pPr>
              <w:pStyle w:val="NoSpacing"/>
              <w:jc w:val="both"/>
              <w:rPr>
                <w:rFonts w:ascii="Arial" w:hAnsi="Arial" w:cs="Arial"/>
                <w:b/>
                <w:bCs/>
              </w:rPr>
            </w:pPr>
          </w:p>
          <w:p w14:paraId="2CA156FE" w14:textId="163BF53B" w:rsidR="009527DC" w:rsidRPr="009527DC" w:rsidRDefault="009527DC" w:rsidP="009527DC">
            <w:pPr>
              <w:pStyle w:val="NoSpacing"/>
              <w:jc w:val="both"/>
              <w:rPr>
                <w:rFonts w:ascii="Arial" w:hAnsi="Arial" w:cs="Arial"/>
                <w:b/>
                <w:sz w:val="22"/>
              </w:rPr>
            </w:pPr>
            <w:r w:rsidRPr="003F31B2">
              <w:rPr>
                <w:rFonts w:ascii="Arial" w:hAnsi="Arial" w:cs="Arial"/>
                <w:b/>
                <w:bCs/>
              </w:rPr>
              <w:t>Knowledge of (but not limited to):</w:t>
            </w:r>
          </w:p>
          <w:p w14:paraId="2A0AC50C" w14:textId="77777777" w:rsidR="007E08F4" w:rsidRPr="005B3D30" w:rsidRDefault="007E08F4"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Practitioners Competence Assurance Act (2003)</w:t>
            </w:r>
          </w:p>
          <w:p w14:paraId="7A362A75" w14:textId="77777777" w:rsidR="007E08F4" w:rsidRPr="005B3D30" w:rsidRDefault="007E08F4"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Treaty of Waitangi and its application to health</w:t>
            </w:r>
          </w:p>
          <w:p w14:paraId="7D66A4E6" w14:textId="77777777" w:rsidR="005B3D30" w:rsidRPr="005B3D30" w:rsidRDefault="007E08F4"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 xml:space="preserve">He Ara </w:t>
            </w:r>
            <w:proofErr w:type="spellStart"/>
            <w:r w:rsidRPr="005B3D30">
              <w:rPr>
                <w:rFonts w:ascii="Arial" w:eastAsia="Segoe UI" w:hAnsi="Arial" w:cs="Arial"/>
                <w:color w:val="000000" w:themeColor="text1"/>
              </w:rPr>
              <w:t>Oranga</w:t>
            </w:r>
            <w:proofErr w:type="spellEnd"/>
            <w:r w:rsidRPr="005B3D30">
              <w:rPr>
                <w:rFonts w:ascii="Arial" w:eastAsia="Segoe UI" w:hAnsi="Arial" w:cs="Arial"/>
                <w:color w:val="000000" w:themeColor="text1"/>
              </w:rPr>
              <w:t xml:space="preserve"> and the government’s response to the NZ</w:t>
            </w:r>
            <w:r w:rsidR="005B3D30" w:rsidRPr="005B3D30">
              <w:rPr>
                <w:rFonts w:ascii="Arial" w:eastAsia="Segoe UI" w:hAnsi="Arial" w:cs="Arial"/>
                <w:color w:val="000000" w:themeColor="text1"/>
              </w:rPr>
              <w:t xml:space="preserve"> Mental Health Inquiry </w:t>
            </w:r>
          </w:p>
          <w:p w14:paraId="65D0FA39"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 xml:space="preserve">He Korowai </w:t>
            </w:r>
            <w:proofErr w:type="spellStart"/>
            <w:r w:rsidRPr="005B3D30">
              <w:rPr>
                <w:rFonts w:ascii="Arial" w:eastAsia="Segoe UI" w:hAnsi="Arial" w:cs="Arial"/>
                <w:color w:val="000000" w:themeColor="text1"/>
              </w:rPr>
              <w:t>Oranga</w:t>
            </w:r>
            <w:proofErr w:type="spellEnd"/>
            <w:r w:rsidRPr="005B3D30">
              <w:rPr>
                <w:rFonts w:ascii="Arial" w:eastAsia="Segoe UI" w:hAnsi="Arial" w:cs="Arial"/>
                <w:color w:val="000000" w:themeColor="text1"/>
              </w:rPr>
              <w:t>/Māori Health Strategy (2014)</w:t>
            </w:r>
          </w:p>
          <w:p w14:paraId="1D1C417D"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New Zealand Health Strategy (2023)</w:t>
            </w:r>
          </w:p>
          <w:p w14:paraId="600917A6"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Misuse of Drugs Act (1977) and Regulations</w:t>
            </w:r>
          </w:p>
          <w:p w14:paraId="57DD20D5"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Nursing Council New Zealand Code of Conduct (2012)</w:t>
            </w:r>
          </w:p>
          <w:p w14:paraId="594169F0"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and Disability Act</w:t>
            </w:r>
          </w:p>
          <w:p w14:paraId="3D89FEDE"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and Disability Commissioner (Code of Health and Disability Services Consumer’s Rights) Regulations (1996)</w:t>
            </w:r>
          </w:p>
          <w:p w14:paraId="72036CF4" w14:textId="77777777" w:rsidR="005B3D30" w:rsidRPr="005B3D30" w:rsidRDefault="005B3D30" w:rsidP="005B3D30">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Privacy Act (1993) and Health Information Privacy Code (1994)</w:t>
            </w:r>
          </w:p>
          <w:p w14:paraId="4F739B8B" w14:textId="0877B279" w:rsidR="00DF3A52" w:rsidRPr="005B3D30" w:rsidRDefault="005B3D30" w:rsidP="005B3D30">
            <w:pPr>
              <w:pStyle w:val="ListParagraph"/>
              <w:numPr>
                <w:ilvl w:val="0"/>
                <w:numId w:val="17"/>
              </w:numPr>
              <w:spacing w:after="0" w:line="240" w:lineRule="auto"/>
              <w:contextualSpacing w:val="0"/>
              <w:jc w:val="both"/>
              <w:rPr>
                <w:rFonts w:ascii="Arial" w:hAnsi="Arial" w:cs="Arial"/>
              </w:rPr>
            </w:pPr>
            <w:r w:rsidRPr="005B3D30">
              <w:rPr>
                <w:rFonts w:ascii="Arial" w:eastAsia="Segoe UI" w:hAnsi="Arial" w:cs="Arial"/>
                <w:color w:val="000000" w:themeColor="text1"/>
              </w:rPr>
              <w:t>Health and Safety at Work Act (2015)</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7EC4F678" w14:textId="77777777" w:rsidR="00D7095C" w:rsidRPr="002C4DDC" w:rsidRDefault="00D7095C" w:rsidP="00721D2C">
      <w:pPr>
        <w:spacing w:after="0"/>
        <w:jc w:val="both"/>
        <w:rPr>
          <w:rFonts w:ascii="Arial" w:hAnsi="Arial" w:cs="Arial"/>
          <w:i/>
          <w:iCs/>
        </w:rPr>
      </w:pPr>
    </w:p>
    <w:p w14:paraId="7D2852D5" w14:textId="77777777" w:rsidR="00DF3864" w:rsidRPr="00D7095C" w:rsidRDefault="00DF3864" w:rsidP="00DF3864">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EFEACD1" w14:textId="77777777" w:rsidR="00DF3864" w:rsidRDefault="00DF3864" w:rsidP="00DF3864">
      <w:pPr>
        <w:spacing w:after="0"/>
        <w:jc w:val="both"/>
        <w:rPr>
          <w:rFonts w:ascii="Arial" w:hAnsi="Arial" w:cs="Arial"/>
          <w:i/>
          <w:iCs/>
        </w:rPr>
      </w:pPr>
    </w:p>
    <w:p w14:paraId="5B389615" w14:textId="77777777" w:rsidR="00DF3864" w:rsidRDefault="00DF3864" w:rsidP="00DF3864">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Pr="001F0A6A">
        <w:rPr>
          <w:rFonts w:ascii="Arial" w:eastAsia="Segoe UI" w:hAnsi="Arial" w:cs="Arial"/>
          <w:i/>
          <w:iCs/>
          <w:color w:val="000000" w:themeColor="text1"/>
          <w:sz w:val="18"/>
          <w:szCs w:val="18"/>
        </w:rPr>
        <w:t xml:space="preserve">The </w:t>
      </w:r>
      <w:r w:rsidRPr="00D7095C">
        <w:rPr>
          <w:rFonts w:ascii="Arial" w:eastAsia="Segoe UI" w:hAnsi="Arial" w:cs="Arial"/>
          <w:i/>
          <w:iCs/>
          <w:color w:val="000000" w:themeColor="text1"/>
          <w:sz w:val="18"/>
          <w:szCs w:val="18"/>
        </w:rPr>
        <w:t>reference to salary band in this position description is for internal benchmarking and role sizing purposes only. The salary band designation does not form a term or condition of employment and may be changed by the employer at any time. In accepting a Health NZ employment agreement you acknowledge and accept this. Changes to the salary band will not affect an employee’s current salary or remuneration.</w:t>
      </w:r>
    </w:p>
    <w:p w14:paraId="24E27A66" w14:textId="77777777" w:rsidR="00DF3864" w:rsidRDefault="00DF3864" w:rsidP="00DF3864">
      <w:pPr>
        <w:spacing w:after="0"/>
        <w:ind w:right="95"/>
        <w:jc w:val="both"/>
        <w:rPr>
          <w:rFonts w:ascii="Arial" w:eastAsia="Segoe UI" w:hAnsi="Arial" w:cs="Arial"/>
          <w:i/>
          <w:iCs/>
          <w:color w:val="000000" w:themeColor="text1"/>
          <w:sz w:val="18"/>
          <w:szCs w:val="18"/>
        </w:rPr>
      </w:pPr>
    </w:p>
    <w:p w14:paraId="1F7E5B92" w14:textId="77777777" w:rsidR="00DF3864" w:rsidRPr="00D7095C" w:rsidRDefault="00DF3864" w:rsidP="00DF3864">
      <w:pPr>
        <w:spacing w:after="0"/>
        <w:jc w:val="both"/>
        <w:rPr>
          <w:rFonts w:ascii="Arial" w:eastAsia="Segoe UI" w:hAnsi="Arial" w:cs="Arial"/>
          <w:i/>
          <w:iCs/>
          <w:color w:val="000000" w:themeColor="text1"/>
          <w:sz w:val="18"/>
          <w:szCs w:val="18"/>
        </w:rPr>
      </w:pPr>
    </w:p>
    <w:tbl>
      <w:tblPr>
        <w:tblW w:w="9356" w:type="dxa"/>
        <w:tblLayout w:type="fixed"/>
        <w:tblLook w:val="0000" w:firstRow="0" w:lastRow="0" w:firstColumn="0" w:lastColumn="0" w:noHBand="0" w:noVBand="0"/>
      </w:tblPr>
      <w:tblGrid>
        <w:gridCol w:w="3936"/>
        <w:gridCol w:w="1559"/>
        <w:gridCol w:w="3861"/>
      </w:tblGrid>
      <w:tr w:rsidR="00DF3864" w:rsidRPr="00730AF4" w14:paraId="64E819A2" w14:textId="77777777" w:rsidTr="009415DF">
        <w:tc>
          <w:tcPr>
            <w:tcW w:w="3936" w:type="dxa"/>
          </w:tcPr>
          <w:p w14:paraId="4D8BB293" w14:textId="77777777" w:rsidR="00DF3864" w:rsidRPr="00730AF4" w:rsidRDefault="00DF3864" w:rsidP="009415DF">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lastRenderedPageBreak/>
              <w:t xml:space="preserve">Signed on behalf of </w:t>
            </w: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w:t>
            </w:r>
            <w:proofErr w:type="spellStart"/>
            <w:r w:rsidRPr="00730AF4">
              <w:rPr>
                <w:rFonts w:ascii="Arial" w:eastAsia="Times New Roman" w:hAnsi="Arial"/>
                <w:i/>
                <w:kern w:val="2"/>
                <w:sz w:val="20"/>
                <w:szCs w:val="16"/>
                <w:lang w:val="en-GB"/>
              </w:rPr>
              <w:t>Whatu</w:t>
            </w:r>
            <w:proofErr w:type="spellEnd"/>
            <w:r w:rsidRPr="00730AF4">
              <w:rPr>
                <w:rFonts w:ascii="Arial" w:eastAsia="Times New Roman" w:hAnsi="Arial"/>
                <w:i/>
                <w:kern w:val="2"/>
                <w:sz w:val="20"/>
                <w:szCs w:val="16"/>
                <w:lang w:val="en-GB"/>
              </w:rPr>
              <w:t xml:space="preserve"> Ora</w:t>
            </w:r>
          </w:p>
          <w:p w14:paraId="034E96A2" w14:textId="77777777" w:rsidR="00DF3864" w:rsidRPr="00730AF4" w:rsidRDefault="00DF3864" w:rsidP="009415DF">
            <w:pPr>
              <w:spacing w:after="0" w:line="240" w:lineRule="auto"/>
              <w:rPr>
                <w:rFonts w:ascii="Arial" w:eastAsia="Times New Roman" w:hAnsi="Arial"/>
                <w:i/>
                <w:kern w:val="2"/>
                <w:sz w:val="20"/>
                <w:szCs w:val="16"/>
                <w:lang w:val="en-GB"/>
              </w:rPr>
            </w:pP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Tai o </w:t>
            </w:r>
            <w:proofErr w:type="spellStart"/>
            <w:r w:rsidRPr="00730AF4">
              <w:rPr>
                <w:rFonts w:ascii="Arial" w:eastAsia="Times New Roman" w:hAnsi="Arial"/>
                <w:i/>
                <w:kern w:val="2"/>
                <w:sz w:val="20"/>
                <w:szCs w:val="16"/>
                <w:lang w:val="en-GB"/>
              </w:rPr>
              <w:t>Poutini</w:t>
            </w:r>
            <w:proofErr w:type="spellEnd"/>
            <w:r w:rsidRPr="00730AF4">
              <w:rPr>
                <w:rFonts w:ascii="Arial" w:eastAsia="Times New Roman" w:hAnsi="Arial"/>
                <w:i/>
                <w:kern w:val="2"/>
                <w:sz w:val="20"/>
                <w:szCs w:val="16"/>
                <w:lang w:val="en-GB"/>
              </w:rPr>
              <w:t xml:space="preserve"> West Coast</w:t>
            </w:r>
          </w:p>
        </w:tc>
        <w:tc>
          <w:tcPr>
            <w:tcW w:w="1559" w:type="dxa"/>
          </w:tcPr>
          <w:p w14:paraId="78F58789" w14:textId="77777777" w:rsidR="00DF3864" w:rsidRPr="00730AF4" w:rsidRDefault="00DF3864" w:rsidP="009415DF">
            <w:pPr>
              <w:spacing w:after="0" w:line="240" w:lineRule="auto"/>
              <w:rPr>
                <w:rFonts w:ascii="Arial" w:eastAsia="Times New Roman" w:hAnsi="Arial"/>
                <w:kern w:val="2"/>
                <w:sz w:val="20"/>
                <w:szCs w:val="16"/>
                <w:lang w:val="en-GB"/>
              </w:rPr>
            </w:pPr>
          </w:p>
        </w:tc>
        <w:tc>
          <w:tcPr>
            <w:tcW w:w="3861" w:type="dxa"/>
          </w:tcPr>
          <w:p w14:paraId="7E5D85EF" w14:textId="77777777" w:rsidR="00DF3864" w:rsidRPr="00730AF4" w:rsidRDefault="00DF3864" w:rsidP="009415DF">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I accept the terms and conditions as outlined in this </w:t>
            </w:r>
            <w:r w:rsidRPr="0094235B">
              <w:rPr>
                <w:rFonts w:ascii="Arial" w:eastAsia="Times New Roman" w:hAnsi="Arial"/>
                <w:i/>
                <w:kern w:val="2"/>
                <w:sz w:val="20"/>
                <w:szCs w:val="16"/>
                <w:lang w:val="en-GB"/>
              </w:rPr>
              <w:t>Position Description</w:t>
            </w:r>
          </w:p>
        </w:tc>
      </w:tr>
      <w:tr w:rsidR="00DF3864" w:rsidRPr="00730AF4" w14:paraId="412A5325" w14:textId="77777777" w:rsidTr="009415DF">
        <w:tc>
          <w:tcPr>
            <w:tcW w:w="3936" w:type="dxa"/>
          </w:tcPr>
          <w:p w14:paraId="372C46C6" w14:textId="77777777" w:rsidR="00DF3864" w:rsidRPr="00730AF4" w:rsidRDefault="00DF3864" w:rsidP="009415DF">
            <w:pPr>
              <w:spacing w:after="0" w:line="240" w:lineRule="auto"/>
              <w:rPr>
                <w:rFonts w:ascii="Arial" w:eastAsia="Times New Roman" w:hAnsi="Arial"/>
                <w:kern w:val="2"/>
                <w:sz w:val="20"/>
                <w:szCs w:val="16"/>
                <w:lang w:val="en-GB"/>
              </w:rPr>
            </w:pPr>
          </w:p>
          <w:p w14:paraId="38A3FB7D" w14:textId="77777777" w:rsidR="00DF3864" w:rsidRPr="00730AF4" w:rsidRDefault="00DF3864" w:rsidP="009415DF">
            <w:pPr>
              <w:spacing w:after="0" w:line="240" w:lineRule="auto"/>
              <w:rPr>
                <w:rFonts w:ascii="Arial" w:eastAsia="Times New Roman" w:hAnsi="Arial"/>
                <w:kern w:val="2"/>
                <w:sz w:val="20"/>
                <w:szCs w:val="16"/>
                <w:lang w:val="en-GB"/>
              </w:rPr>
            </w:pPr>
          </w:p>
          <w:p w14:paraId="05F3B0EC" w14:textId="77777777" w:rsidR="00DF3864" w:rsidRPr="00730AF4" w:rsidRDefault="00DF3864" w:rsidP="009415DF">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w:t>
            </w:r>
          </w:p>
        </w:tc>
        <w:tc>
          <w:tcPr>
            <w:tcW w:w="1559" w:type="dxa"/>
          </w:tcPr>
          <w:p w14:paraId="70D6FE49" w14:textId="77777777" w:rsidR="00DF3864" w:rsidRPr="00730AF4" w:rsidRDefault="00DF3864" w:rsidP="009415DF">
            <w:pPr>
              <w:spacing w:after="0" w:line="240" w:lineRule="auto"/>
              <w:rPr>
                <w:rFonts w:ascii="Arial" w:eastAsia="Times New Roman" w:hAnsi="Arial"/>
                <w:kern w:val="2"/>
                <w:sz w:val="20"/>
                <w:szCs w:val="16"/>
                <w:lang w:val="en-GB"/>
              </w:rPr>
            </w:pPr>
          </w:p>
        </w:tc>
        <w:tc>
          <w:tcPr>
            <w:tcW w:w="3861" w:type="dxa"/>
          </w:tcPr>
          <w:p w14:paraId="02E62B56" w14:textId="77777777" w:rsidR="00DF3864" w:rsidRPr="00730AF4" w:rsidRDefault="00DF3864" w:rsidP="009415DF">
            <w:pPr>
              <w:spacing w:after="0" w:line="240" w:lineRule="auto"/>
              <w:rPr>
                <w:rFonts w:ascii="Arial" w:eastAsia="Times New Roman" w:hAnsi="Arial"/>
                <w:kern w:val="2"/>
                <w:sz w:val="20"/>
                <w:szCs w:val="16"/>
                <w:lang w:val="en-GB"/>
              </w:rPr>
            </w:pPr>
          </w:p>
          <w:p w14:paraId="53193C9C" w14:textId="77777777" w:rsidR="00DF3864" w:rsidRPr="00730AF4" w:rsidRDefault="00DF3864" w:rsidP="009415DF">
            <w:pPr>
              <w:spacing w:after="0" w:line="240" w:lineRule="auto"/>
              <w:rPr>
                <w:rFonts w:ascii="Arial" w:eastAsia="Times New Roman" w:hAnsi="Arial"/>
                <w:kern w:val="2"/>
                <w:sz w:val="20"/>
                <w:szCs w:val="16"/>
                <w:lang w:val="en-GB"/>
              </w:rPr>
            </w:pPr>
          </w:p>
          <w:p w14:paraId="0A3719A0" w14:textId="77777777" w:rsidR="00DF3864" w:rsidRPr="00730AF4" w:rsidRDefault="00DF3864" w:rsidP="009415DF">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Signed:_________________________</w:t>
            </w:r>
          </w:p>
          <w:p w14:paraId="7EDEB748" w14:textId="77777777" w:rsidR="00DF3864" w:rsidRPr="00730AF4" w:rsidRDefault="00DF3864" w:rsidP="009415DF">
            <w:pPr>
              <w:spacing w:after="0" w:line="240" w:lineRule="auto"/>
              <w:rPr>
                <w:rFonts w:ascii="Arial" w:eastAsia="Times New Roman" w:hAnsi="Arial"/>
                <w:kern w:val="2"/>
                <w:sz w:val="20"/>
                <w:szCs w:val="16"/>
                <w:lang w:val="en-GB"/>
              </w:rPr>
            </w:pPr>
          </w:p>
        </w:tc>
      </w:tr>
      <w:tr w:rsidR="00DF3864" w:rsidRPr="00730AF4" w14:paraId="22F6DB16" w14:textId="77777777" w:rsidTr="009415DF">
        <w:tc>
          <w:tcPr>
            <w:tcW w:w="3936" w:type="dxa"/>
          </w:tcPr>
          <w:p w14:paraId="0FC49460" w14:textId="77777777" w:rsidR="00DF3864" w:rsidRPr="00730AF4" w:rsidRDefault="00DF3864" w:rsidP="009415DF">
            <w:pPr>
              <w:spacing w:after="0" w:line="240" w:lineRule="auto"/>
              <w:rPr>
                <w:rFonts w:ascii="Arial" w:eastAsia="Times New Roman" w:hAnsi="Arial"/>
                <w:i/>
                <w:kern w:val="2"/>
                <w:sz w:val="20"/>
                <w:szCs w:val="16"/>
                <w:lang w:val="en-GB"/>
              </w:rPr>
            </w:pPr>
          </w:p>
          <w:p w14:paraId="037CE9DD" w14:textId="77777777" w:rsidR="00DF3864" w:rsidRPr="00730AF4" w:rsidRDefault="00DF3864" w:rsidP="009415DF">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w:t>
            </w:r>
          </w:p>
          <w:p w14:paraId="6A248598" w14:textId="77777777" w:rsidR="00DF3864" w:rsidRPr="00730AF4" w:rsidRDefault="00DF3864" w:rsidP="009415DF">
            <w:pPr>
              <w:spacing w:after="0" w:line="240" w:lineRule="auto"/>
              <w:rPr>
                <w:rFonts w:ascii="Arial" w:eastAsia="Times New Roman" w:hAnsi="Arial"/>
                <w:i/>
                <w:kern w:val="2"/>
                <w:sz w:val="20"/>
                <w:szCs w:val="16"/>
                <w:lang w:val="en-GB"/>
              </w:rPr>
            </w:pPr>
          </w:p>
        </w:tc>
        <w:tc>
          <w:tcPr>
            <w:tcW w:w="1559" w:type="dxa"/>
          </w:tcPr>
          <w:p w14:paraId="16260EE8" w14:textId="77777777" w:rsidR="00DF3864" w:rsidRPr="00730AF4" w:rsidRDefault="00DF3864" w:rsidP="009415DF">
            <w:pPr>
              <w:spacing w:after="0" w:line="240" w:lineRule="auto"/>
              <w:rPr>
                <w:rFonts w:ascii="Arial" w:eastAsia="Times New Roman" w:hAnsi="Arial"/>
                <w:kern w:val="2"/>
                <w:sz w:val="20"/>
                <w:szCs w:val="16"/>
                <w:lang w:val="en-GB"/>
              </w:rPr>
            </w:pPr>
          </w:p>
        </w:tc>
        <w:tc>
          <w:tcPr>
            <w:tcW w:w="3861" w:type="dxa"/>
          </w:tcPr>
          <w:p w14:paraId="4D16A955" w14:textId="77777777" w:rsidR="00DF3864" w:rsidRPr="00730AF4" w:rsidRDefault="00DF3864" w:rsidP="009415DF">
            <w:pPr>
              <w:spacing w:after="0" w:line="240" w:lineRule="auto"/>
              <w:rPr>
                <w:rFonts w:ascii="Arial" w:eastAsia="Times New Roman" w:hAnsi="Arial"/>
                <w:i/>
                <w:kern w:val="2"/>
                <w:sz w:val="20"/>
                <w:szCs w:val="16"/>
                <w:lang w:val="en-GB"/>
              </w:rPr>
            </w:pPr>
          </w:p>
          <w:p w14:paraId="796AED8E" w14:textId="77777777" w:rsidR="00DF3864" w:rsidRPr="00730AF4" w:rsidRDefault="00DF3864" w:rsidP="009415DF">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Date____________________________</w:t>
            </w:r>
          </w:p>
          <w:p w14:paraId="16284BF6" w14:textId="77777777" w:rsidR="00DF3864" w:rsidRPr="00730AF4" w:rsidRDefault="00DF3864" w:rsidP="009415DF">
            <w:pPr>
              <w:spacing w:after="0" w:line="240" w:lineRule="auto"/>
              <w:rPr>
                <w:rFonts w:ascii="Arial" w:eastAsia="Times New Roman" w:hAnsi="Arial"/>
                <w:i/>
                <w:kern w:val="2"/>
                <w:sz w:val="20"/>
                <w:szCs w:val="16"/>
                <w:lang w:val="en-GB"/>
              </w:rPr>
            </w:pPr>
          </w:p>
        </w:tc>
      </w:tr>
      <w:tr w:rsidR="00DF3864" w:rsidRPr="00730AF4" w14:paraId="61DCB279" w14:textId="77777777" w:rsidTr="009415DF">
        <w:tc>
          <w:tcPr>
            <w:tcW w:w="3936" w:type="dxa"/>
          </w:tcPr>
          <w:p w14:paraId="733F8FBD" w14:textId="77777777" w:rsidR="00DF3864" w:rsidRPr="00730AF4" w:rsidRDefault="00DF3864" w:rsidP="009415DF">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 xml:space="preserve">Name </w:t>
            </w:r>
          </w:p>
          <w:p w14:paraId="687A4111" w14:textId="77777777" w:rsidR="00DF3864" w:rsidRPr="00730AF4" w:rsidRDefault="00DF3864" w:rsidP="009415DF">
            <w:pPr>
              <w:spacing w:after="0" w:line="240" w:lineRule="auto"/>
              <w:rPr>
                <w:rFonts w:ascii="Arial" w:eastAsia="Times New Roman" w:hAnsi="Arial"/>
                <w:b/>
                <w:i/>
                <w:kern w:val="2"/>
                <w:sz w:val="20"/>
                <w:szCs w:val="16"/>
                <w:lang w:val="en-GB"/>
              </w:rPr>
            </w:pPr>
          </w:p>
          <w:p w14:paraId="351F094F" w14:textId="77777777" w:rsidR="00DF3864" w:rsidRPr="00730AF4" w:rsidRDefault="00DF3864" w:rsidP="009415DF">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Position</w:t>
            </w:r>
          </w:p>
          <w:p w14:paraId="02B4F744" w14:textId="77777777" w:rsidR="00DF3864" w:rsidRPr="00730AF4" w:rsidRDefault="00DF3864" w:rsidP="009415DF">
            <w:pPr>
              <w:spacing w:after="0" w:line="240" w:lineRule="auto"/>
              <w:rPr>
                <w:rFonts w:ascii="Arial" w:eastAsia="Times New Roman" w:hAnsi="Arial"/>
                <w:b/>
                <w:i/>
                <w:kern w:val="2"/>
                <w:sz w:val="20"/>
                <w:szCs w:val="16"/>
                <w:lang w:val="en-GB"/>
              </w:rPr>
            </w:pPr>
          </w:p>
          <w:p w14:paraId="737E9DD4" w14:textId="77777777" w:rsidR="00DF3864" w:rsidRPr="00730AF4" w:rsidRDefault="00DF3864" w:rsidP="009415DF">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5B79BBB6" w14:textId="77777777" w:rsidR="00DF3864" w:rsidRPr="00730AF4" w:rsidRDefault="00DF3864" w:rsidP="009415DF">
            <w:pPr>
              <w:spacing w:after="0" w:line="240" w:lineRule="auto"/>
              <w:rPr>
                <w:rFonts w:ascii="Arial" w:eastAsia="Times New Roman" w:hAnsi="Arial"/>
                <w:b/>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Coast</w:t>
            </w:r>
          </w:p>
          <w:p w14:paraId="68232309" w14:textId="77777777" w:rsidR="00DF3864" w:rsidRPr="00730AF4" w:rsidRDefault="00DF3864" w:rsidP="009415DF">
            <w:pPr>
              <w:spacing w:after="0" w:line="240" w:lineRule="auto"/>
              <w:rPr>
                <w:rFonts w:ascii="Arial" w:eastAsia="Times New Roman" w:hAnsi="Arial"/>
                <w:b/>
                <w:kern w:val="2"/>
                <w:sz w:val="20"/>
                <w:szCs w:val="16"/>
                <w:lang w:val="en-GB"/>
              </w:rPr>
            </w:pPr>
          </w:p>
        </w:tc>
        <w:tc>
          <w:tcPr>
            <w:tcW w:w="1559" w:type="dxa"/>
          </w:tcPr>
          <w:p w14:paraId="2703FC05" w14:textId="77777777" w:rsidR="00DF3864" w:rsidRPr="00730AF4" w:rsidRDefault="00DF3864" w:rsidP="009415DF">
            <w:pPr>
              <w:spacing w:after="0" w:line="240" w:lineRule="auto"/>
              <w:rPr>
                <w:rFonts w:ascii="Arial" w:eastAsia="Times New Roman" w:hAnsi="Arial"/>
                <w:kern w:val="2"/>
                <w:sz w:val="20"/>
                <w:szCs w:val="16"/>
                <w:lang w:val="en-GB"/>
              </w:rPr>
            </w:pPr>
          </w:p>
        </w:tc>
        <w:tc>
          <w:tcPr>
            <w:tcW w:w="3861" w:type="dxa"/>
          </w:tcPr>
          <w:p w14:paraId="5EE806EF" w14:textId="77777777" w:rsidR="00DF3864" w:rsidRPr="00730AF4" w:rsidRDefault="00DF3864" w:rsidP="009415DF">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Name</w:t>
            </w:r>
          </w:p>
          <w:p w14:paraId="065EE4BB" w14:textId="77777777" w:rsidR="00DF3864" w:rsidRPr="00730AF4" w:rsidRDefault="00DF3864" w:rsidP="009415DF">
            <w:pPr>
              <w:spacing w:after="0" w:line="240" w:lineRule="auto"/>
              <w:rPr>
                <w:rFonts w:ascii="Arial" w:eastAsia="Times New Roman" w:hAnsi="Arial"/>
                <w:b/>
                <w:i/>
                <w:kern w:val="2"/>
                <w:sz w:val="20"/>
                <w:szCs w:val="16"/>
                <w:lang w:val="en-GB"/>
              </w:rPr>
            </w:pPr>
          </w:p>
          <w:p w14:paraId="01798E9D" w14:textId="77777777" w:rsidR="00DF3864" w:rsidRPr="00730AF4" w:rsidRDefault="00DF3864" w:rsidP="009415DF">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Job Title</w:t>
            </w:r>
          </w:p>
          <w:p w14:paraId="2F60C4C0" w14:textId="77777777" w:rsidR="00DF3864" w:rsidRPr="00730AF4" w:rsidRDefault="00DF3864" w:rsidP="009415DF">
            <w:pPr>
              <w:spacing w:after="0" w:line="240" w:lineRule="auto"/>
              <w:rPr>
                <w:rFonts w:ascii="Arial" w:eastAsia="Times New Roman" w:hAnsi="Arial"/>
                <w:b/>
                <w:i/>
                <w:kern w:val="2"/>
                <w:sz w:val="20"/>
                <w:szCs w:val="16"/>
                <w:lang w:val="en-GB"/>
              </w:rPr>
            </w:pPr>
          </w:p>
          <w:p w14:paraId="2E68B792" w14:textId="77777777" w:rsidR="00DF3864" w:rsidRPr="00730AF4" w:rsidRDefault="00DF3864" w:rsidP="009415DF">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02571567" w14:textId="77777777" w:rsidR="00DF3864" w:rsidRPr="00730AF4" w:rsidRDefault="00DF3864" w:rsidP="009415DF">
            <w:pPr>
              <w:spacing w:after="0" w:line="240" w:lineRule="auto"/>
              <w:rPr>
                <w:rFonts w:ascii="Arial" w:eastAsia="Times New Roman" w:hAnsi="Arial"/>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Coast</w:t>
            </w:r>
          </w:p>
        </w:tc>
      </w:tr>
    </w:tbl>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2CF75" w14:textId="77777777" w:rsidR="00C71AA2" w:rsidRDefault="00C71AA2" w:rsidP="00F31B43">
      <w:pPr>
        <w:spacing w:after="0" w:line="240" w:lineRule="auto"/>
      </w:pPr>
      <w:r>
        <w:separator/>
      </w:r>
    </w:p>
  </w:endnote>
  <w:endnote w:type="continuationSeparator" w:id="0">
    <w:p w14:paraId="1D445353" w14:textId="77777777" w:rsidR="00C71AA2" w:rsidRDefault="00C71AA2" w:rsidP="00F31B43">
      <w:pPr>
        <w:spacing w:after="0" w:line="240" w:lineRule="auto"/>
      </w:pPr>
      <w:r>
        <w:continuationSeparator/>
      </w:r>
    </w:p>
  </w:endnote>
  <w:endnote w:type="continuationNotice" w:id="1">
    <w:p w14:paraId="0C417C2A" w14:textId="77777777" w:rsidR="00C71AA2" w:rsidRDefault="00C71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20BC5" w14:textId="77777777" w:rsidR="00C71AA2" w:rsidRDefault="00C71AA2" w:rsidP="00F31B43">
      <w:pPr>
        <w:spacing w:after="0" w:line="240" w:lineRule="auto"/>
      </w:pPr>
      <w:r>
        <w:separator/>
      </w:r>
    </w:p>
  </w:footnote>
  <w:footnote w:type="continuationSeparator" w:id="0">
    <w:p w14:paraId="50866403" w14:textId="77777777" w:rsidR="00C71AA2" w:rsidRDefault="00C71AA2" w:rsidP="00F31B43">
      <w:pPr>
        <w:spacing w:after="0" w:line="240" w:lineRule="auto"/>
      </w:pPr>
      <w:r>
        <w:continuationSeparator/>
      </w:r>
    </w:p>
  </w:footnote>
  <w:footnote w:type="continuationNotice" w:id="1">
    <w:p w14:paraId="767D326E" w14:textId="77777777" w:rsidR="00C71AA2" w:rsidRDefault="00C71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85A060D"/>
    <w:multiLevelType w:val="hybridMultilevel"/>
    <w:tmpl w:val="784C9D36"/>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9671BB"/>
    <w:multiLevelType w:val="hybridMultilevel"/>
    <w:tmpl w:val="22ACAB82"/>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DD5B96"/>
    <w:multiLevelType w:val="hybridMultilevel"/>
    <w:tmpl w:val="60B2FB6C"/>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CB13C0"/>
    <w:multiLevelType w:val="hybridMultilevel"/>
    <w:tmpl w:val="3BF80C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733D11"/>
    <w:multiLevelType w:val="hybridMultilevel"/>
    <w:tmpl w:val="F7D0A1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52F3E2C"/>
    <w:multiLevelType w:val="hybridMultilevel"/>
    <w:tmpl w:val="3D8EF566"/>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659524C"/>
    <w:multiLevelType w:val="hybridMultilevel"/>
    <w:tmpl w:val="0A0A8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774AA2"/>
    <w:multiLevelType w:val="hybridMultilevel"/>
    <w:tmpl w:val="C5E6901C"/>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925E68"/>
    <w:multiLevelType w:val="hybridMultilevel"/>
    <w:tmpl w:val="17D808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923636A"/>
    <w:multiLevelType w:val="hybridMultilevel"/>
    <w:tmpl w:val="5BFE7F84"/>
    <w:lvl w:ilvl="0" w:tplc="14090001">
      <w:start w:val="1"/>
      <w:numFmt w:val="bullet"/>
      <w:lvlText w:val=""/>
      <w:lvlJc w:val="left"/>
      <w:pPr>
        <w:ind w:left="360" w:hanging="360"/>
      </w:pPr>
      <w:rPr>
        <w:rFonts w:ascii="Symbol" w:hAnsi="Symbol" w:hint="default"/>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470E82"/>
    <w:multiLevelType w:val="hybridMultilevel"/>
    <w:tmpl w:val="1474EDF0"/>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717873"/>
    <w:multiLevelType w:val="hybridMultilevel"/>
    <w:tmpl w:val="4E5222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6"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7"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2" w15:restartNumberingAfterBreak="0">
    <w:nsid w:val="4F995EDF"/>
    <w:multiLevelType w:val="multilevel"/>
    <w:tmpl w:val="77B625CA"/>
    <w:lvl w:ilvl="0">
      <w:start w:val="1"/>
      <w:numFmt w:val="bullet"/>
      <w:lvlText w:val=""/>
      <w:lvlJc w:val="left"/>
      <w:pPr>
        <w:ind w:left="720" w:hanging="360"/>
      </w:pPr>
      <w:rPr>
        <w:rFonts w:ascii="Symbol" w:hAnsi="Symbol" w:hint="default"/>
        <w:b w:val="0"/>
        <w:sz w:val="20"/>
        <w:szCs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23"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52A59B5"/>
    <w:multiLevelType w:val="hybridMultilevel"/>
    <w:tmpl w:val="64242E10"/>
    <w:lvl w:ilvl="0" w:tplc="1409000F">
      <w:start w:val="1"/>
      <w:numFmt w:val="decimal"/>
      <w:lvlText w:val="%1."/>
      <w:lvlJc w:val="left"/>
      <w:pPr>
        <w:ind w:left="360" w:hanging="360"/>
      </w:pPr>
      <w:rPr>
        <w:rFonts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AA86ED4"/>
    <w:multiLevelType w:val="hybridMultilevel"/>
    <w:tmpl w:val="0D48E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30"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1"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0"/>
  </w:num>
  <w:num w:numId="2" w16cid:durableId="764376816">
    <w:abstractNumId w:val="23"/>
  </w:num>
  <w:num w:numId="3" w16cid:durableId="1083718709">
    <w:abstractNumId w:val="20"/>
  </w:num>
  <w:num w:numId="4" w16cid:durableId="1315984603">
    <w:abstractNumId w:val="18"/>
  </w:num>
  <w:num w:numId="5" w16cid:durableId="2035109152">
    <w:abstractNumId w:val="21"/>
  </w:num>
  <w:num w:numId="6" w16cid:durableId="467168717">
    <w:abstractNumId w:val="32"/>
  </w:num>
  <w:num w:numId="7" w16cid:durableId="649821358">
    <w:abstractNumId w:val="15"/>
  </w:num>
  <w:num w:numId="8" w16cid:durableId="1302686193">
    <w:abstractNumId w:val="29"/>
  </w:num>
  <w:num w:numId="9" w16cid:durableId="1315571761">
    <w:abstractNumId w:val="16"/>
  </w:num>
  <w:num w:numId="10" w16cid:durableId="978729190">
    <w:abstractNumId w:val="30"/>
  </w:num>
  <w:num w:numId="11" w16cid:durableId="486627788">
    <w:abstractNumId w:val="13"/>
  </w:num>
  <w:num w:numId="12" w16cid:durableId="1465346095">
    <w:abstractNumId w:val="27"/>
  </w:num>
  <w:num w:numId="13" w16cid:durableId="273710781">
    <w:abstractNumId w:val="25"/>
  </w:num>
  <w:num w:numId="14" w16cid:durableId="264968860">
    <w:abstractNumId w:val="0"/>
  </w:num>
  <w:num w:numId="15" w16cid:durableId="302780392">
    <w:abstractNumId w:val="19"/>
  </w:num>
  <w:num w:numId="16" w16cid:durableId="11732402">
    <w:abstractNumId w:val="17"/>
  </w:num>
  <w:num w:numId="17" w16cid:durableId="1318805123">
    <w:abstractNumId w:val="31"/>
  </w:num>
  <w:num w:numId="18" w16cid:durableId="1967850721">
    <w:abstractNumId w:val="24"/>
  </w:num>
  <w:num w:numId="19" w16cid:durableId="60490900">
    <w:abstractNumId w:val="5"/>
  </w:num>
  <w:num w:numId="20" w16cid:durableId="1152061598">
    <w:abstractNumId w:val="22"/>
  </w:num>
  <w:num w:numId="21" w16cid:durableId="1435514438">
    <w:abstractNumId w:val="4"/>
  </w:num>
  <w:num w:numId="22" w16cid:durableId="603072206">
    <w:abstractNumId w:val="14"/>
  </w:num>
  <w:num w:numId="23" w16cid:durableId="1571650505">
    <w:abstractNumId w:val="7"/>
  </w:num>
  <w:num w:numId="24" w16cid:durableId="573126807">
    <w:abstractNumId w:val="26"/>
  </w:num>
  <w:num w:numId="25" w16cid:durableId="321202250">
    <w:abstractNumId w:val="11"/>
  </w:num>
  <w:num w:numId="26" w16cid:durableId="1365205025">
    <w:abstractNumId w:val="6"/>
  </w:num>
  <w:num w:numId="27" w16cid:durableId="1260093293">
    <w:abstractNumId w:val="1"/>
  </w:num>
  <w:num w:numId="28" w16cid:durableId="1491368194">
    <w:abstractNumId w:val="2"/>
  </w:num>
  <w:num w:numId="29" w16cid:durableId="1293637415">
    <w:abstractNumId w:val="3"/>
  </w:num>
  <w:num w:numId="30" w16cid:durableId="1607154216">
    <w:abstractNumId w:val="8"/>
  </w:num>
  <w:num w:numId="31" w16cid:durableId="1236234579">
    <w:abstractNumId w:val="12"/>
  </w:num>
  <w:num w:numId="32" w16cid:durableId="2045598661">
    <w:abstractNumId w:val="28"/>
  </w:num>
  <w:num w:numId="33" w16cid:durableId="282884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2C0C"/>
    <w:rsid w:val="000234C5"/>
    <w:rsid w:val="000304E5"/>
    <w:rsid w:val="00033223"/>
    <w:rsid w:val="000442CE"/>
    <w:rsid w:val="00055BF8"/>
    <w:rsid w:val="000751E7"/>
    <w:rsid w:val="00081EC5"/>
    <w:rsid w:val="00097520"/>
    <w:rsid w:val="000A6849"/>
    <w:rsid w:val="000B3E62"/>
    <w:rsid w:val="000F661F"/>
    <w:rsid w:val="00132C49"/>
    <w:rsid w:val="00134292"/>
    <w:rsid w:val="001362E5"/>
    <w:rsid w:val="001437F7"/>
    <w:rsid w:val="001548E4"/>
    <w:rsid w:val="00160505"/>
    <w:rsid w:val="00164AA1"/>
    <w:rsid w:val="001727F4"/>
    <w:rsid w:val="001B3D05"/>
    <w:rsid w:val="001D5DBB"/>
    <w:rsid w:val="001F0A6A"/>
    <w:rsid w:val="00211015"/>
    <w:rsid w:val="002272EA"/>
    <w:rsid w:val="002534E3"/>
    <w:rsid w:val="002571B0"/>
    <w:rsid w:val="0026064B"/>
    <w:rsid w:val="0026473F"/>
    <w:rsid w:val="002675E7"/>
    <w:rsid w:val="0027350E"/>
    <w:rsid w:val="00275DBE"/>
    <w:rsid w:val="00296A2A"/>
    <w:rsid w:val="002B0C85"/>
    <w:rsid w:val="002B0D20"/>
    <w:rsid w:val="002B4C05"/>
    <w:rsid w:val="002B618D"/>
    <w:rsid w:val="002C3AD9"/>
    <w:rsid w:val="002C4DDC"/>
    <w:rsid w:val="002C60F5"/>
    <w:rsid w:val="002D1098"/>
    <w:rsid w:val="003158F0"/>
    <w:rsid w:val="00330FF1"/>
    <w:rsid w:val="00345452"/>
    <w:rsid w:val="003647B6"/>
    <w:rsid w:val="003730EE"/>
    <w:rsid w:val="00373B25"/>
    <w:rsid w:val="003B4D8D"/>
    <w:rsid w:val="003B7B6C"/>
    <w:rsid w:val="003E0531"/>
    <w:rsid w:val="004007A4"/>
    <w:rsid w:val="00420C70"/>
    <w:rsid w:val="00422707"/>
    <w:rsid w:val="00434A40"/>
    <w:rsid w:val="004554C8"/>
    <w:rsid w:val="004573BA"/>
    <w:rsid w:val="00457440"/>
    <w:rsid w:val="0046488C"/>
    <w:rsid w:val="004C752B"/>
    <w:rsid w:val="004D54CC"/>
    <w:rsid w:val="005108E0"/>
    <w:rsid w:val="00540453"/>
    <w:rsid w:val="00550FA6"/>
    <w:rsid w:val="005B3D30"/>
    <w:rsid w:val="005C4D1E"/>
    <w:rsid w:val="005D14B9"/>
    <w:rsid w:val="005F03E8"/>
    <w:rsid w:val="006253BC"/>
    <w:rsid w:val="0062687E"/>
    <w:rsid w:val="0063289F"/>
    <w:rsid w:val="00633064"/>
    <w:rsid w:val="0065237B"/>
    <w:rsid w:val="00660958"/>
    <w:rsid w:val="00671077"/>
    <w:rsid w:val="00672887"/>
    <w:rsid w:val="00673BAF"/>
    <w:rsid w:val="00677A1F"/>
    <w:rsid w:val="00683E66"/>
    <w:rsid w:val="00685931"/>
    <w:rsid w:val="0069612F"/>
    <w:rsid w:val="006A1230"/>
    <w:rsid w:val="006B018F"/>
    <w:rsid w:val="006C042A"/>
    <w:rsid w:val="007054CE"/>
    <w:rsid w:val="007149D3"/>
    <w:rsid w:val="00721D2C"/>
    <w:rsid w:val="00734483"/>
    <w:rsid w:val="00747C28"/>
    <w:rsid w:val="00755A01"/>
    <w:rsid w:val="007658E4"/>
    <w:rsid w:val="0078274A"/>
    <w:rsid w:val="007B4DE5"/>
    <w:rsid w:val="007D0B99"/>
    <w:rsid w:val="007E08F4"/>
    <w:rsid w:val="00803EF9"/>
    <w:rsid w:val="00827DEE"/>
    <w:rsid w:val="008307EC"/>
    <w:rsid w:val="00851491"/>
    <w:rsid w:val="008671C9"/>
    <w:rsid w:val="00882418"/>
    <w:rsid w:val="008A51B0"/>
    <w:rsid w:val="008B697F"/>
    <w:rsid w:val="008C18D3"/>
    <w:rsid w:val="008E6831"/>
    <w:rsid w:val="008F78FB"/>
    <w:rsid w:val="00901A7F"/>
    <w:rsid w:val="00907BFF"/>
    <w:rsid w:val="00930369"/>
    <w:rsid w:val="009471D4"/>
    <w:rsid w:val="00951C6A"/>
    <w:rsid w:val="009527DC"/>
    <w:rsid w:val="00952FB0"/>
    <w:rsid w:val="00955E2F"/>
    <w:rsid w:val="00967CBA"/>
    <w:rsid w:val="00974809"/>
    <w:rsid w:val="00975A83"/>
    <w:rsid w:val="00993A5D"/>
    <w:rsid w:val="0099474D"/>
    <w:rsid w:val="009A1B20"/>
    <w:rsid w:val="009A21B3"/>
    <w:rsid w:val="009B40C5"/>
    <w:rsid w:val="009B455D"/>
    <w:rsid w:val="009D7067"/>
    <w:rsid w:val="009F18E5"/>
    <w:rsid w:val="00A20C7B"/>
    <w:rsid w:val="00A21492"/>
    <w:rsid w:val="00A2453D"/>
    <w:rsid w:val="00A269F6"/>
    <w:rsid w:val="00A32854"/>
    <w:rsid w:val="00A34D57"/>
    <w:rsid w:val="00A66606"/>
    <w:rsid w:val="00A74821"/>
    <w:rsid w:val="00A842BA"/>
    <w:rsid w:val="00A9392A"/>
    <w:rsid w:val="00A941AB"/>
    <w:rsid w:val="00AA0253"/>
    <w:rsid w:val="00AC5C54"/>
    <w:rsid w:val="00AD31C5"/>
    <w:rsid w:val="00B05B12"/>
    <w:rsid w:val="00B21F4A"/>
    <w:rsid w:val="00B22191"/>
    <w:rsid w:val="00B30E2E"/>
    <w:rsid w:val="00B77E41"/>
    <w:rsid w:val="00BA75C4"/>
    <w:rsid w:val="00BE4BD1"/>
    <w:rsid w:val="00C20327"/>
    <w:rsid w:val="00C27CBE"/>
    <w:rsid w:val="00C40A99"/>
    <w:rsid w:val="00C5193A"/>
    <w:rsid w:val="00C56804"/>
    <w:rsid w:val="00C70196"/>
    <w:rsid w:val="00C70264"/>
    <w:rsid w:val="00C71AA2"/>
    <w:rsid w:val="00C75121"/>
    <w:rsid w:val="00C75E6F"/>
    <w:rsid w:val="00C97D16"/>
    <w:rsid w:val="00CA4ED5"/>
    <w:rsid w:val="00CC0BE5"/>
    <w:rsid w:val="00CC16BB"/>
    <w:rsid w:val="00CC7BFB"/>
    <w:rsid w:val="00CF04E2"/>
    <w:rsid w:val="00D2709C"/>
    <w:rsid w:val="00D327E7"/>
    <w:rsid w:val="00D40787"/>
    <w:rsid w:val="00D448C7"/>
    <w:rsid w:val="00D50A0F"/>
    <w:rsid w:val="00D52287"/>
    <w:rsid w:val="00D549CB"/>
    <w:rsid w:val="00D601D1"/>
    <w:rsid w:val="00D61B08"/>
    <w:rsid w:val="00D62956"/>
    <w:rsid w:val="00D7095C"/>
    <w:rsid w:val="00D85953"/>
    <w:rsid w:val="00DC0038"/>
    <w:rsid w:val="00DF3864"/>
    <w:rsid w:val="00DF3A52"/>
    <w:rsid w:val="00DF753A"/>
    <w:rsid w:val="00E030ED"/>
    <w:rsid w:val="00E0419E"/>
    <w:rsid w:val="00E30D4E"/>
    <w:rsid w:val="00E35668"/>
    <w:rsid w:val="00E650F8"/>
    <w:rsid w:val="00EA2B10"/>
    <w:rsid w:val="00EA4068"/>
    <w:rsid w:val="00EC579C"/>
    <w:rsid w:val="00EC6F9E"/>
    <w:rsid w:val="00ED0B37"/>
    <w:rsid w:val="00EE305E"/>
    <w:rsid w:val="00F31B43"/>
    <w:rsid w:val="00F34283"/>
    <w:rsid w:val="00F5300E"/>
    <w:rsid w:val="00F722EB"/>
    <w:rsid w:val="00F969D1"/>
    <w:rsid w:val="00FA0262"/>
    <w:rsid w:val="00FB42A7"/>
    <w:rsid w:val="00FC2114"/>
    <w:rsid w:val="00FC2E5B"/>
    <w:rsid w:val="00FC3FD6"/>
    <w:rsid w:val="00FC4AEB"/>
    <w:rsid w:val="00FC4BFC"/>
    <w:rsid w:val="00FC67B8"/>
    <w:rsid w:val="00FD7EE0"/>
    <w:rsid w:val="00FF0604"/>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BodyText2">
    <w:name w:val="Body Text 2"/>
    <w:basedOn w:val="Normal"/>
    <w:link w:val="BodyText2Char"/>
    <w:rsid w:val="00FA0262"/>
    <w:pPr>
      <w:spacing w:after="0" w:line="240" w:lineRule="auto"/>
    </w:pPr>
    <w:rPr>
      <w:rFonts w:ascii="Arial" w:eastAsia="Times New Roman" w:hAnsi="Arial"/>
      <w:b/>
      <w:szCs w:val="20"/>
      <w:lang w:val="en-GB"/>
    </w:rPr>
  </w:style>
  <w:style w:type="character" w:customStyle="1" w:styleId="BodyText2Char">
    <w:name w:val="Body Text 2 Char"/>
    <w:basedOn w:val="DefaultParagraphFont"/>
    <w:link w:val="BodyText2"/>
    <w:rsid w:val="00FA0262"/>
    <w:rPr>
      <w:rFonts w:ascii="Arial" w:eastAsia="Times New Roman" w:hAnsi="Arial" w:cs="Times New Roman"/>
      <w:b/>
      <w:szCs w:val="20"/>
      <w:lang w:val="en-GB"/>
    </w:rPr>
  </w:style>
  <w:style w:type="paragraph" w:styleId="BodyText3">
    <w:name w:val="Body Text 3"/>
    <w:basedOn w:val="Normal"/>
    <w:link w:val="BodyText3Char"/>
    <w:rsid w:val="00D61B08"/>
    <w:pPr>
      <w:spacing w:after="0" w:line="240" w:lineRule="auto"/>
    </w:pPr>
    <w:rPr>
      <w:rFonts w:ascii="Arial" w:eastAsia="Times New Roman" w:hAnsi="Arial"/>
      <w:szCs w:val="20"/>
      <w:lang w:val="en-GB"/>
    </w:rPr>
  </w:style>
  <w:style w:type="character" w:customStyle="1" w:styleId="BodyText3Char">
    <w:name w:val="Body Text 3 Char"/>
    <w:basedOn w:val="DefaultParagraphFont"/>
    <w:link w:val="BodyText3"/>
    <w:rsid w:val="00D61B08"/>
    <w:rPr>
      <w:rFonts w:ascii="Arial" w:eastAsia="Times New Roman" w:hAnsi="Arial" w:cs="Times New Roman"/>
      <w:szCs w:val="20"/>
      <w:lang w:val="en-GB"/>
    </w:rPr>
  </w:style>
  <w:style w:type="paragraph" w:customStyle="1" w:styleId="bullets">
    <w:name w:val="bullets"/>
    <w:basedOn w:val="Normal"/>
    <w:rsid w:val="00D601D1"/>
    <w:pPr>
      <w:spacing w:before="100" w:beforeAutospacing="1" w:after="100" w:afterAutospacing="1" w:line="240" w:lineRule="auto"/>
    </w:pPr>
    <w:rPr>
      <w:rFonts w:ascii="Times New Roman" w:eastAsiaTheme="minorHAnsi" w:hAnsi="Times New Roman"/>
      <w:sz w:val="24"/>
      <w:szCs w:val="24"/>
      <w:lang w:eastAsia="en-NZ"/>
    </w:rPr>
  </w:style>
  <w:style w:type="paragraph" w:styleId="BodyText">
    <w:name w:val="Body Text"/>
    <w:basedOn w:val="Normal"/>
    <w:link w:val="BodyTextChar"/>
    <w:uiPriority w:val="99"/>
    <w:semiHidden/>
    <w:unhideWhenUsed/>
    <w:rsid w:val="00DF3864"/>
    <w:pPr>
      <w:spacing w:after="120"/>
    </w:pPr>
  </w:style>
  <w:style w:type="character" w:customStyle="1" w:styleId="BodyTextChar">
    <w:name w:val="Body Text Char"/>
    <w:basedOn w:val="DefaultParagraphFont"/>
    <w:link w:val="BodyText"/>
    <w:uiPriority w:val="99"/>
    <w:semiHidden/>
    <w:rsid w:val="00DF386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224531193">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bf29b3f-1e51-457b-ae0c-362182e58074" ContentTypeId="0x010100143DE15D4582A44D8C48637AE793BB4A" PreviousValue="false"/>
</file>

<file path=customXml/item2.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Props1.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2.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4.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5.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4189</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Yvonne Jordaan</cp:lastModifiedBy>
  <cp:revision>7</cp:revision>
  <cp:lastPrinted>2026-03-26T01:50:00Z</cp:lastPrinted>
  <dcterms:created xsi:type="dcterms:W3CDTF">2026-03-29T18:23:00Z</dcterms:created>
  <dcterms:modified xsi:type="dcterms:W3CDTF">2026-04-14T04:27:00Z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