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94235B">
        <w:tc>
          <w:tcPr>
            <w:tcW w:w="2694" w:type="dxa"/>
            <w:shd w:val="clear" w:color="auto" w:fill="auto"/>
          </w:tcPr>
          <w:p w14:paraId="1F906BA8"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Title</w:t>
            </w:r>
          </w:p>
        </w:tc>
        <w:tc>
          <w:tcPr>
            <w:tcW w:w="6520" w:type="dxa"/>
            <w:shd w:val="clear" w:color="auto" w:fill="auto"/>
          </w:tcPr>
          <w:p w14:paraId="027EE054" w14:textId="709F1835" w:rsidR="001F0A6A" w:rsidRPr="0094235B" w:rsidRDefault="00DD77FD" w:rsidP="00166820">
            <w:pPr>
              <w:pStyle w:val="NoSpacing"/>
              <w:rPr>
                <w:rFonts w:ascii="Arial" w:hAnsi="Arial" w:cs="Arial"/>
                <w:sz w:val="22"/>
                <w:lang w:val="en-GB"/>
              </w:rPr>
            </w:pPr>
            <w:r w:rsidRPr="0094235B">
              <w:rPr>
                <w:rFonts w:ascii="Arial" w:hAnsi="Arial" w:cs="Arial"/>
                <w:sz w:val="22"/>
                <w:lang w:val="en-GB"/>
              </w:rPr>
              <w:t>Registered Nurse</w:t>
            </w:r>
          </w:p>
        </w:tc>
      </w:tr>
      <w:tr w:rsidR="001F0A6A" w:rsidRPr="000B3E62" w14:paraId="64BEE9D2" w14:textId="77777777" w:rsidTr="0094235B">
        <w:tc>
          <w:tcPr>
            <w:tcW w:w="2694" w:type="dxa"/>
            <w:shd w:val="clear" w:color="auto" w:fill="auto"/>
          </w:tcPr>
          <w:p w14:paraId="7733100E"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Reports to</w:t>
            </w:r>
          </w:p>
        </w:tc>
        <w:tc>
          <w:tcPr>
            <w:tcW w:w="6520" w:type="dxa"/>
            <w:shd w:val="clear" w:color="auto" w:fill="auto"/>
          </w:tcPr>
          <w:p w14:paraId="7CFBD8F3" w14:textId="20BD6838" w:rsidR="001F0A6A" w:rsidRPr="0094235B" w:rsidRDefault="00DD77FD" w:rsidP="00166820">
            <w:pPr>
              <w:pStyle w:val="NoSpacing"/>
              <w:rPr>
                <w:rFonts w:ascii="Arial" w:hAnsi="Arial" w:cs="Arial"/>
                <w:color w:val="15284C"/>
                <w:sz w:val="22"/>
              </w:rPr>
            </w:pPr>
            <w:r w:rsidRPr="0094235B">
              <w:rPr>
                <w:rFonts w:ascii="Arial" w:hAnsi="Arial" w:cs="Arial"/>
                <w:color w:val="15284C"/>
                <w:sz w:val="22"/>
              </w:rPr>
              <w:t>Clinical Nurse Manager - Perioperative</w:t>
            </w:r>
          </w:p>
        </w:tc>
      </w:tr>
      <w:tr w:rsidR="001F0A6A" w:rsidRPr="000B3E62" w14:paraId="0FB5DDC4" w14:textId="77777777" w:rsidTr="0094235B">
        <w:tc>
          <w:tcPr>
            <w:tcW w:w="2694" w:type="dxa"/>
            <w:shd w:val="clear" w:color="auto" w:fill="auto"/>
          </w:tcPr>
          <w:p w14:paraId="0B1D0DC3"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Location</w:t>
            </w:r>
          </w:p>
        </w:tc>
        <w:tc>
          <w:tcPr>
            <w:tcW w:w="6520" w:type="dxa"/>
            <w:shd w:val="clear" w:color="auto" w:fill="auto"/>
          </w:tcPr>
          <w:p w14:paraId="74A5979A" w14:textId="796D0BA7" w:rsidR="001F0A6A" w:rsidRPr="0094235B" w:rsidRDefault="00DD77FD" w:rsidP="00166820">
            <w:pPr>
              <w:pStyle w:val="NoSpacing"/>
              <w:rPr>
                <w:rFonts w:ascii="Arial" w:hAnsi="Arial" w:cs="Arial"/>
                <w:color w:val="15284C"/>
                <w:sz w:val="22"/>
              </w:rPr>
            </w:pPr>
            <w:r w:rsidRPr="0094235B">
              <w:rPr>
                <w:rFonts w:ascii="Arial" w:hAnsi="Arial" w:cs="Arial"/>
                <w:color w:val="15284C"/>
                <w:sz w:val="22"/>
              </w:rPr>
              <w:t>Te Nikau Hospital and Integrated Health Centre</w:t>
            </w:r>
          </w:p>
        </w:tc>
      </w:tr>
      <w:tr w:rsidR="001F0A6A" w:rsidRPr="000B3E62" w14:paraId="1D005232" w14:textId="77777777" w:rsidTr="0094235B">
        <w:tc>
          <w:tcPr>
            <w:tcW w:w="2694" w:type="dxa"/>
            <w:shd w:val="clear" w:color="auto" w:fill="auto"/>
          </w:tcPr>
          <w:p w14:paraId="4F09748E" w14:textId="77777777" w:rsidR="001F0A6A" w:rsidRPr="0094235B" w:rsidRDefault="001F0A6A" w:rsidP="00166820">
            <w:pPr>
              <w:pStyle w:val="Heading2"/>
              <w:rPr>
                <w:rFonts w:ascii="Arial" w:hAnsi="Arial" w:cs="Arial"/>
                <w:caps w:val="0"/>
                <w:color w:val="15284C"/>
                <w:sz w:val="24"/>
              </w:rPr>
            </w:pPr>
            <w:r w:rsidRPr="0094235B">
              <w:rPr>
                <w:rFonts w:ascii="Arial" w:hAnsi="Arial" w:cs="Arial"/>
                <w:caps w:val="0"/>
                <w:color w:val="15284C"/>
                <w:sz w:val="24"/>
              </w:rPr>
              <w:t>Department</w:t>
            </w:r>
          </w:p>
        </w:tc>
        <w:tc>
          <w:tcPr>
            <w:tcW w:w="6520" w:type="dxa"/>
            <w:shd w:val="clear" w:color="auto" w:fill="auto"/>
          </w:tcPr>
          <w:p w14:paraId="38C948F3" w14:textId="2CC948D2" w:rsidR="001F0A6A" w:rsidRPr="0094235B" w:rsidRDefault="00DD77FD" w:rsidP="00166820">
            <w:pPr>
              <w:pStyle w:val="NoSpacing"/>
              <w:rPr>
                <w:rFonts w:ascii="Arial" w:hAnsi="Arial" w:cs="Arial"/>
                <w:color w:val="15284C"/>
                <w:sz w:val="22"/>
              </w:rPr>
            </w:pPr>
            <w:r w:rsidRPr="0094235B">
              <w:rPr>
                <w:rFonts w:ascii="Arial" w:hAnsi="Arial" w:cs="Arial"/>
                <w:color w:val="15284C"/>
                <w:sz w:val="22"/>
              </w:rPr>
              <w:t>Perioperative department</w:t>
            </w:r>
            <w:r w:rsidR="0036028E">
              <w:rPr>
                <w:rFonts w:ascii="Arial" w:hAnsi="Arial" w:cs="Arial"/>
                <w:color w:val="15284C"/>
                <w:sz w:val="22"/>
              </w:rPr>
              <w:t xml:space="preserve"> – Day Surgery (DSU)</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36028E"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36028E"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7E2239E9" w14:textId="4CBBE242" w:rsidR="002D6807" w:rsidRDefault="002D6807" w:rsidP="002D6807">
      <w:pPr>
        <w:pStyle w:val="BodyText2"/>
        <w:rPr>
          <w:rFonts w:eastAsia="Calibri" w:cs="Arial"/>
          <w:b w:val="0"/>
          <w:bCs/>
          <w:szCs w:val="22"/>
          <w:lang w:val="en-NZ"/>
        </w:rPr>
      </w:pPr>
      <w:r w:rsidRPr="003F31B2">
        <w:rPr>
          <w:rFonts w:eastAsia="Calibri" w:cs="Arial"/>
          <w:b w:val="0"/>
          <w:bCs/>
          <w:szCs w:val="22"/>
          <w:lang w:val="en-NZ"/>
        </w:rPr>
        <w:t>The Registered Nurse (RN) will utilise nursing knowledge and complex nursing judgement to assess health needs and provide care, and to advise and support people to manage their health. The RN practices independently and in collaboration with other health professionals, performs general nursing functions and delegates to and directs Enrolled Nurses,</w:t>
      </w:r>
      <w:r w:rsidR="00C85561">
        <w:rPr>
          <w:rFonts w:eastAsia="Calibri" w:cs="Arial"/>
          <w:b w:val="0"/>
          <w:bCs/>
          <w:szCs w:val="22"/>
          <w:lang w:val="en-NZ"/>
        </w:rPr>
        <w:t xml:space="preserve"> </w:t>
      </w:r>
      <w:r w:rsidRPr="003F31B2">
        <w:rPr>
          <w:rFonts w:eastAsia="Calibri" w:cs="Arial"/>
          <w:b w:val="0"/>
          <w:bCs/>
          <w:szCs w:val="22"/>
          <w:lang w:val="en-NZ"/>
        </w:rPr>
        <w:t xml:space="preserve">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t>
      </w:r>
      <w:r w:rsidR="002941B2" w:rsidRPr="003F31B2">
        <w:rPr>
          <w:rFonts w:eastAsia="Calibri" w:cs="Arial"/>
          <w:b w:val="0"/>
          <w:bCs/>
          <w:szCs w:val="22"/>
          <w:lang w:val="en-NZ"/>
        </w:rPr>
        <w:t>wh</w:t>
      </w:r>
      <w:r w:rsidR="002941B2">
        <w:rPr>
          <w:rFonts w:eastAsia="Calibri" w:cs="Arial"/>
          <w:b w:val="0"/>
          <w:bCs/>
          <w:szCs w:val="22"/>
          <w:lang w:val="en-NZ"/>
        </w:rPr>
        <w:t>ā</w:t>
      </w:r>
      <w:r w:rsidR="002941B2" w:rsidRPr="003F31B2">
        <w:rPr>
          <w:rFonts w:eastAsia="Calibri" w:cs="Arial"/>
          <w:b w:val="0"/>
          <w:bCs/>
          <w:szCs w:val="22"/>
          <w:lang w:val="en-NZ"/>
        </w:rPr>
        <w:t>nau,</w:t>
      </w:r>
      <w:r w:rsidRPr="003F31B2">
        <w:rPr>
          <w:rFonts w:eastAsia="Calibri" w:cs="Arial"/>
          <w:b w:val="0"/>
          <w:bCs/>
          <w:szCs w:val="22"/>
          <w:lang w:val="en-NZ"/>
        </w:rPr>
        <w:t xml:space="preserve"> and communities. The RN may practise in a variety of clinical contexts depending on the nurse’s educational preparation and practice experience. The RN also uses this expertise to manage, teach evaluate and research nursing practice. </w:t>
      </w:r>
    </w:p>
    <w:p w14:paraId="0214A6D2" w14:textId="77777777" w:rsidR="002D6807" w:rsidRPr="003F31B2" w:rsidRDefault="002D6807" w:rsidP="002D6807">
      <w:pPr>
        <w:pStyle w:val="BodyText2"/>
        <w:spacing w:before="120" w:after="120"/>
        <w:rPr>
          <w:rFonts w:eastAsia="Calibri" w:cs="Arial"/>
          <w:b w:val="0"/>
          <w:bCs/>
          <w:szCs w:val="22"/>
          <w:lang w:val="en-NZ"/>
        </w:rPr>
      </w:pPr>
      <w:r w:rsidRPr="003F31B2">
        <w:rPr>
          <w:rFonts w:eastAsia="Calibri" w:cs="Arial"/>
          <w:b w:val="0"/>
          <w:bCs/>
          <w:szCs w:val="22"/>
          <w:lang w:val="en-NZ"/>
        </w:rPr>
        <w:t>Key functions of the role include:</w:t>
      </w:r>
    </w:p>
    <w:p w14:paraId="5F37A0C1" w14:textId="3940579C" w:rsidR="009F38B6" w:rsidRPr="009F38B6" w:rsidRDefault="009F38B6"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9F38B6">
        <w:rPr>
          <w:rFonts w:ascii="Arial" w:eastAsia="Times New Roman" w:hAnsi="Arial" w:cs="Arial"/>
          <w:lang w:eastAsia="en-NZ"/>
        </w:rPr>
        <w:t xml:space="preserve">Admission and discharge of patients for </w:t>
      </w:r>
      <w:r w:rsidR="002337EC">
        <w:rPr>
          <w:rFonts w:ascii="Arial" w:eastAsia="Times New Roman" w:hAnsi="Arial" w:cs="Arial"/>
          <w:lang w:eastAsia="en-NZ"/>
        </w:rPr>
        <w:t>day surgery procedures.</w:t>
      </w:r>
    </w:p>
    <w:p w14:paraId="741EFF46" w14:textId="5E9485AB" w:rsidR="009F38B6" w:rsidRPr="009F38B6" w:rsidRDefault="009F38B6"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9F38B6">
        <w:rPr>
          <w:rFonts w:ascii="Arial" w:eastAsia="Times New Roman" w:hAnsi="Arial" w:cs="Arial"/>
          <w:lang w:eastAsia="en-NZ"/>
        </w:rPr>
        <w:t xml:space="preserve">Admission and preparation of </w:t>
      </w:r>
      <w:r w:rsidR="002337EC">
        <w:rPr>
          <w:rFonts w:ascii="Arial" w:eastAsia="Times New Roman" w:hAnsi="Arial" w:cs="Arial"/>
          <w:lang w:eastAsia="en-NZ"/>
        </w:rPr>
        <w:t>patients that will be admitted to the General Ward post-operatively.</w:t>
      </w:r>
    </w:p>
    <w:p w14:paraId="64342799" w14:textId="77777777" w:rsidR="009F38B6" w:rsidRPr="009F38B6" w:rsidRDefault="009F38B6"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9F38B6">
        <w:rPr>
          <w:rFonts w:ascii="Arial" w:eastAsia="Times New Roman" w:hAnsi="Arial" w:cs="Arial"/>
          <w:lang w:eastAsia="en-NZ"/>
        </w:rPr>
        <w:t>Preparing patient notes and contacting patients to discuss their proposed surgery or procedure.</w:t>
      </w:r>
    </w:p>
    <w:p w14:paraId="3FE00C7F" w14:textId="77777777" w:rsidR="009F38B6" w:rsidRPr="009F38B6" w:rsidRDefault="009F38B6"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9F38B6">
        <w:rPr>
          <w:rFonts w:ascii="Arial" w:eastAsia="Times New Roman" w:hAnsi="Arial" w:cs="Arial"/>
          <w:lang w:eastAsia="en-NZ"/>
        </w:rPr>
        <w:t>Checking pre-surgical investigations for each patient.</w:t>
      </w:r>
    </w:p>
    <w:p w14:paraId="114C3DE7" w14:textId="77777777" w:rsidR="009F38B6" w:rsidRPr="009F38B6" w:rsidRDefault="009F38B6"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9F38B6">
        <w:rPr>
          <w:rFonts w:ascii="Arial" w:eastAsia="Times New Roman" w:hAnsi="Arial" w:cs="Arial"/>
          <w:lang w:eastAsia="en-NZ"/>
        </w:rPr>
        <w:t>Organising operating lists to take best advantage of the operating time available and the needs of the patients in conjunction with the theatre team.</w:t>
      </w:r>
    </w:p>
    <w:p w14:paraId="3C716E55" w14:textId="43B6D3F7" w:rsidR="002337EC" w:rsidRDefault="002337EC"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Pr>
          <w:rFonts w:ascii="Arial" w:eastAsia="Times New Roman" w:hAnsi="Arial" w:cs="Arial"/>
          <w:lang w:eastAsia="en-NZ"/>
        </w:rPr>
        <w:t>Working in collaboration with the anaesthetist regarding changes in medication plan pre- and post-operatively.</w:t>
      </w:r>
    </w:p>
    <w:p w14:paraId="23CE5143" w14:textId="422727EF" w:rsidR="002337EC" w:rsidRPr="009F38B6" w:rsidRDefault="002337EC"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Pr>
          <w:rFonts w:ascii="Arial" w:eastAsia="Times New Roman" w:hAnsi="Arial" w:cs="Arial"/>
          <w:lang w:eastAsia="en-NZ"/>
        </w:rPr>
        <w:lastRenderedPageBreak/>
        <w:t>Obtaining nurse led consent for elective endoscopy procedures.</w:t>
      </w:r>
    </w:p>
    <w:p w14:paraId="65B25E45" w14:textId="7B1C8A97" w:rsidR="009F38B6" w:rsidRDefault="009F38B6"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9F38B6">
        <w:rPr>
          <w:rFonts w:ascii="Arial" w:eastAsia="Times New Roman" w:hAnsi="Arial" w:cs="Arial"/>
          <w:lang w:eastAsia="en-NZ"/>
        </w:rPr>
        <w:t>Liaising with wh</w:t>
      </w:r>
      <w:r w:rsidR="002337EC">
        <w:rPr>
          <w:rFonts w:ascii="Arial" w:eastAsia="Times New Roman" w:hAnsi="Arial" w:cs="Arial"/>
          <w:lang w:eastAsia="en-NZ"/>
        </w:rPr>
        <w:t>ā</w:t>
      </w:r>
      <w:r w:rsidRPr="009F38B6">
        <w:rPr>
          <w:rFonts w:ascii="Arial" w:eastAsia="Times New Roman" w:hAnsi="Arial" w:cs="Arial"/>
          <w:lang w:eastAsia="en-NZ"/>
        </w:rPr>
        <w:t>nau as necessary and passing on information to them and the patient as necessary for their ongoing care</w:t>
      </w:r>
      <w:r w:rsidR="002337EC">
        <w:rPr>
          <w:rFonts w:ascii="Arial" w:eastAsia="Times New Roman" w:hAnsi="Arial" w:cs="Arial"/>
          <w:lang w:eastAsia="en-NZ"/>
        </w:rPr>
        <w:t>.</w:t>
      </w:r>
    </w:p>
    <w:p w14:paraId="7081BB98" w14:textId="0128F94C" w:rsidR="002941B2" w:rsidRDefault="002941B2"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Pr>
          <w:rFonts w:ascii="Arial" w:eastAsia="Times New Roman" w:hAnsi="Arial" w:cs="Arial"/>
          <w:lang w:eastAsia="en-NZ"/>
        </w:rPr>
        <w:t>Coordination of work and patient flow.</w:t>
      </w:r>
    </w:p>
    <w:p w14:paraId="04583EA9" w14:textId="0251FB81" w:rsidR="002941B2" w:rsidRPr="00BA1CCD" w:rsidRDefault="002941B2"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sidRPr="002941B2">
        <w:rPr>
          <w:rFonts w:ascii="Arial" w:eastAsia="Segoe UI" w:hAnsi="Arial" w:cs="Arial"/>
        </w:rPr>
        <w:t>Providing postoperative education to patients and whānau such as wound care management and medications</w:t>
      </w:r>
      <w:r w:rsidR="004D01B5">
        <w:rPr>
          <w:rFonts w:ascii="Arial" w:eastAsia="Segoe UI" w:hAnsi="Arial" w:cs="Arial"/>
        </w:rPr>
        <w:t>.</w:t>
      </w:r>
    </w:p>
    <w:p w14:paraId="3A9C6F66" w14:textId="5308592D" w:rsidR="00BA1CCD" w:rsidRPr="009F38B6" w:rsidRDefault="00BA1CCD" w:rsidP="009F38B6">
      <w:pPr>
        <w:numPr>
          <w:ilvl w:val="0"/>
          <w:numId w:val="20"/>
        </w:numPr>
        <w:shd w:val="clear" w:color="auto" w:fill="FFFFFF"/>
        <w:spacing w:before="100" w:beforeAutospacing="1" w:after="100" w:afterAutospacing="1" w:line="240" w:lineRule="auto"/>
        <w:rPr>
          <w:rFonts w:ascii="Arial" w:eastAsia="Times New Roman" w:hAnsi="Arial" w:cs="Arial"/>
          <w:lang w:eastAsia="en-NZ"/>
        </w:rPr>
      </w:pPr>
      <w:r>
        <w:rPr>
          <w:rFonts w:ascii="Arial" w:eastAsia="Segoe UI" w:hAnsi="Arial" w:cs="Arial"/>
        </w:rPr>
        <w:t>Ordering of consumables</w:t>
      </w:r>
      <w:r w:rsidR="004D01B5">
        <w:rPr>
          <w:rFonts w:ascii="Arial" w:eastAsia="Segoe UI" w:hAnsi="Arial" w:cs="Arial"/>
        </w:rPr>
        <w:t xml:space="preserve"> and other equipment.</w:t>
      </w:r>
    </w:p>
    <w:p w14:paraId="3150C5AF" w14:textId="77777777" w:rsidR="00DF3A52" w:rsidRPr="002C4DDC" w:rsidRDefault="00DF3A52" w:rsidP="00DF3A52">
      <w:pPr>
        <w:spacing w:after="0"/>
        <w:rPr>
          <w:rFonts w:ascii="Arial" w:hAnsi="Arial" w:cs="Arial"/>
        </w:rPr>
      </w:pPr>
    </w:p>
    <w:tbl>
      <w:tblPr>
        <w:tblW w:w="16333" w:type="dxa"/>
        <w:tblInd w:w="-108" w:type="dxa"/>
        <w:tblBorders>
          <w:top w:val="single" w:sz="4" w:space="0" w:color="7F7F7F"/>
          <w:bottom w:val="single" w:sz="4" w:space="0" w:color="7F7F7F"/>
        </w:tblBorders>
        <w:tblLook w:val="00A0" w:firstRow="1" w:lastRow="0" w:firstColumn="1" w:lastColumn="0" w:noHBand="0" w:noVBand="0"/>
      </w:tblPr>
      <w:tblGrid>
        <w:gridCol w:w="108"/>
        <w:gridCol w:w="1877"/>
        <w:gridCol w:w="108"/>
        <w:gridCol w:w="6933"/>
        <w:gridCol w:w="108"/>
        <w:gridCol w:w="7199"/>
      </w:tblGrid>
      <w:tr w:rsidR="00DF3A52" w:rsidRPr="002C4DDC" w14:paraId="322C38CC" w14:textId="77777777" w:rsidTr="00354AE6">
        <w:trPr>
          <w:gridBefore w:val="1"/>
          <w:gridAfter w:val="1"/>
          <w:wBefore w:w="108" w:type="dxa"/>
          <w:wAfter w:w="7199" w:type="dxa"/>
        </w:trPr>
        <w:tc>
          <w:tcPr>
            <w:tcW w:w="1985" w:type="dxa"/>
            <w:gridSpan w:val="2"/>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gridSpan w:val="2"/>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2941B2" w:rsidRPr="002C4DDC" w14:paraId="47CADA8C" w14:textId="77777777" w:rsidTr="00354AE6">
        <w:trPr>
          <w:gridAfter w:val="2"/>
          <w:wAfter w:w="7307" w:type="dxa"/>
          <w:trHeight w:val="1305"/>
        </w:trPr>
        <w:tc>
          <w:tcPr>
            <w:tcW w:w="1985" w:type="dxa"/>
            <w:gridSpan w:val="2"/>
            <w:tcBorders>
              <w:top w:val="single" w:sz="4" w:space="0" w:color="D9D9D9"/>
              <w:right w:val="single" w:sz="4" w:space="0" w:color="D9D9D9"/>
            </w:tcBorders>
          </w:tcPr>
          <w:p w14:paraId="658BAC0B" w14:textId="60B37D09" w:rsidR="002941B2" w:rsidRPr="002941B2" w:rsidRDefault="002941B2" w:rsidP="00B9274B">
            <w:pPr>
              <w:spacing w:after="0" w:line="240" w:lineRule="auto"/>
              <w:rPr>
                <w:rFonts w:ascii="Arial" w:hAnsi="Arial" w:cs="Arial"/>
                <w:b/>
                <w:bCs/>
              </w:rPr>
            </w:pPr>
          </w:p>
        </w:tc>
        <w:tc>
          <w:tcPr>
            <w:tcW w:w="7041" w:type="dxa"/>
            <w:gridSpan w:val="2"/>
            <w:tcBorders>
              <w:top w:val="single" w:sz="4" w:space="0" w:color="D9D9D9"/>
              <w:left w:val="single" w:sz="4" w:space="0" w:color="D9D9D9"/>
            </w:tcBorders>
          </w:tcPr>
          <w:p w14:paraId="4BE0AD7C" w14:textId="790B7684" w:rsidR="00CF5AB3" w:rsidRP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Ensures all patients are treated equally within the policies of Health New Zealand, Te Tai o Poutini West Coast and the principles of the Treaty of Waitangi</w:t>
            </w:r>
            <w:r>
              <w:rPr>
                <w:rFonts w:ascii="Arial" w:hAnsi="Arial" w:cs="Arial"/>
                <w:bCs/>
              </w:rPr>
              <w:t>.</w:t>
            </w:r>
          </w:p>
          <w:p w14:paraId="6C62C761" w14:textId="77777777" w:rsid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Ensures nursing care of Enrolled Nurses is delivered in accordance with delegations, clinical policies, and protocols.</w:t>
            </w:r>
          </w:p>
          <w:p w14:paraId="43E90619" w14:textId="26577AEB" w:rsid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Demonstrates accountability for directing, monitoring, and evaluating nursing care that is provided by enrolled nurses and others, and utilises more experienced RNs to assist with problem solving and setting priorities.</w:t>
            </w:r>
          </w:p>
          <w:p w14:paraId="0EBBCA0A" w14:textId="33F472E8" w:rsidR="00CF5AB3" w:rsidRP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Effectively manages time and patient flow in an acute and elective sessions.</w:t>
            </w:r>
          </w:p>
          <w:p w14:paraId="732F4C03" w14:textId="72FA3463" w:rsid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Accepts responsibility for ensuring that his/her nursing practice and conduct meet the standards of the professional, ethical, and relevant legislated requirements</w:t>
            </w:r>
            <w:r>
              <w:rPr>
                <w:rFonts w:ascii="Arial" w:hAnsi="Arial" w:cs="Arial"/>
                <w:bCs/>
              </w:rPr>
              <w:t>.</w:t>
            </w:r>
          </w:p>
          <w:p w14:paraId="31983B67" w14:textId="77777777" w:rsid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Promotes an environment that enables patient safety, independence, quality of life and health.</w:t>
            </w:r>
          </w:p>
          <w:p w14:paraId="7C7C8B4D" w14:textId="2CDE5EA2" w:rsidR="00CF5AB3" w:rsidRPr="00CF5AB3" w:rsidRDefault="00CF5AB3" w:rsidP="00022167">
            <w:pPr>
              <w:pStyle w:val="ListParagraph"/>
              <w:numPr>
                <w:ilvl w:val="0"/>
                <w:numId w:val="35"/>
              </w:numPr>
              <w:tabs>
                <w:tab w:val="left" w:pos="8647"/>
              </w:tabs>
              <w:spacing w:after="0" w:line="240" w:lineRule="auto"/>
              <w:rPr>
                <w:rFonts w:ascii="Arial" w:hAnsi="Arial" w:cs="Arial"/>
                <w:bCs/>
              </w:rPr>
            </w:pPr>
            <w:r w:rsidRPr="00CF5AB3">
              <w:rPr>
                <w:rFonts w:ascii="Arial" w:hAnsi="Arial" w:cs="Arial"/>
                <w:bCs/>
              </w:rPr>
              <w:t>Reads and adheres to our organisations vision, values, policies</w:t>
            </w:r>
            <w:r w:rsidR="00A61F06">
              <w:rPr>
                <w:rFonts w:ascii="Arial" w:hAnsi="Arial" w:cs="Arial"/>
                <w:bCs/>
              </w:rPr>
              <w:t>,</w:t>
            </w:r>
            <w:r w:rsidRPr="00CF5AB3">
              <w:rPr>
                <w:rFonts w:ascii="Arial" w:hAnsi="Arial" w:cs="Arial"/>
                <w:bCs/>
              </w:rPr>
              <w:t xml:space="preserve"> and procedures.</w:t>
            </w:r>
          </w:p>
          <w:p w14:paraId="6A1AE37B" w14:textId="6EB1A298" w:rsidR="00CF5AB3" w:rsidRDefault="00A61F06" w:rsidP="00022167">
            <w:pPr>
              <w:pStyle w:val="ListParagraph"/>
              <w:numPr>
                <w:ilvl w:val="0"/>
                <w:numId w:val="35"/>
              </w:numPr>
              <w:tabs>
                <w:tab w:val="left" w:pos="8647"/>
              </w:tabs>
              <w:spacing w:after="0" w:line="240" w:lineRule="auto"/>
              <w:rPr>
                <w:rFonts w:ascii="Arial" w:hAnsi="Arial" w:cs="Arial"/>
                <w:bCs/>
              </w:rPr>
            </w:pPr>
            <w:r>
              <w:rPr>
                <w:rFonts w:ascii="Arial" w:hAnsi="Arial" w:cs="Arial"/>
                <w:bCs/>
              </w:rPr>
              <w:t>Provides cultural safe care that is inclusive, responsive, and equitable.</w:t>
            </w:r>
          </w:p>
          <w:p w14:paraId="0631DDD0" w14:textId="6538E606" w:rsidR="00A61F06" w:rsidRDefault="00A61F06" w:rsidP="00022167">
            <w:pPr>
              <w:pStyle w:val="ListParagraph"/>
              <w:numPr>
                <w:ilvl w:val="0"/>
                <w:numId w:val="35"/>
              </w:numPr>
              <w:tabs>
                <w:tab w:val="left" w:pos="8647"/>
              </w:tabs>
              <w:spacing w:after="0" w:line="240" w:lineRule="auto"/>
              <w:rPr>
                <w:rFonts w:ascii="Arial" w:hAnsi="Arial" w:cs="Arial"/>
                <w:bCs/>
              </w:rPr>
            </w:pPr>
            <w:r>
              <w:rPr>
                <w:rFonts w:ascii="Arial" w:hAnsi="Arial" w:cs="Arial"/>
                <w:bCs/>
              </w:rPr>
              <w:t>Establish relationships through the use of effective communication strategies which are cultural appropriate and reflect concepts such as whānau-centred care and cultural safety.</w:t>
            </w:r>
          </w:p>
          <w:p w14:paraId="333F97FB" w14:textId="17C07D12" w:rsidR="00A61F06" w:rsidRDefault="00A61F06" w:rsidP="00022167">
            <w:pPr>
              <w:pStyle w:val="ListParagraph"/>
              <w:numPr>
                <w:ilvl w:val="0"/>
                <w:numId w:val="35"/>
              </w:numPr>
              <w:tabs>
                <w:tab w:val="left" w:pos="8647"/>
              </w:tabs>
              <w:spacing w:after="0" w:line="240" w:lineRule="auto"/>
              <w:rPr>
                <w:rFonts w:ascii="Arial" w:hAnsi="Arial" w:cs="Arial"/>
                <w:bCs/>
              </w:rPr>
            </w:pPr>
            <w:r>
              <w:rPr>
                <w:rFonts w:ascii="Arial" w:hAnsi="Arial" w:cs="Arial"/>
                <w:bCs/>
              </w:rPr>
              <w:t>Use clinical skills, coupled with critical thinking and informed by current evidence to provide quality, safe nursing care</w:t>
            </w:r>
            <w:r w:rsidR="00073F2B">
              <w:rPr>
                <w:rFonts w:ascii="Arial" w:hAnsi="Arial" w:cs="Arial"/>
                <w:bCs/>
              </w:rPr>
              <w:t>.</w:t>
            </w:r>
          </w:p>
          <w:p w14:paraId="3E2BFE83" w14:textId="38A18E75" w:rsidR="00073F2B" w:rsidRDefault="00073F2B" w:rsidP="00022167">
            <w:pPr>
              <w:pStyle w:val="ListParagraph"/>
              <w:numPr>
                <w:ilvl w:val="0"/>
                <w:numId w:val="35"/>
              </w:numPr>
              <w:tabs>
                <w:tab w:val="left" w:pos="8647"/>
              </w:tabs>
              <w:spacing w:after="0" w:line="240" w:lineRule="auto"/>
              <w:rPr>
                <w:rFonts w:ascii="Arial" w:hAnsi="Arial" w:cs="Arial"/>
                <w:bCs/>
              </w:rPr>
            </w:pPr>
            <w:r>
              <w:rPr>
                <w:rFonts w:ascii="Arial" w:hAnsi="Arial" w:cs="Arial"/>
                <w:bCs/>
              </w:rPr>
              <w:t>Demonstrates compassion, collaboration and partnership to build trust and shared understanding with people, whānau or communities.</w:t>
            </w:r>
          </w:p>
          <w:p w14:paraId="23759B23" w14:textId="45230A0F" w:rsidR="00073F2B" w:rsidRDefault="00073F2B" w:rsidP="00022167">
            <w:pPr>
              <w:pStyle w:val="ListParagraph"/>
              <w:numPr>
                <w:ilvl w:val="0"/>
                <w:numId w:val="35"/>
              </w:numPr>
              <w:tabs>
                <w:tab w:val="left" w:pos="8647"/>
              </w:tabs>
              <w:spacing w:after="0" w:line="240" w:lineRule="auto"/>
              <w:rPr>
                <w:rFonts w:ascii="Arial" w:hAnsi="Arial" w:cs="Arial"/>
                <w:bCs/>
              </w:rPr>
            </w:pPr>
            <w:r>
              <w:rPr>
                <w:rFonts w:ascii="Arial" w:hAnsi="Arial" w:cs="Arial"/>
                <w:bCs/>
              </w:rPr>
              <w:t>Acts as a change agent and lead change when appropriate.</w:t>
            </w:r>
          </w:p>
          <w:p w14:paraId="4B512A7E" w14:textId="063B544A" w:rsidR="00073F2B" w:rsidRPr="00CF5AB3" w:rsidRDefault="00073F2B" w:rsidP="00022167">
            <w:pPr>
              <w:pStyle w:val="ListParagraph"/>
              <w:numPr>
                <w:ilvl w:val="0"/>
                <w:numId w:val="35"/>
              </w:numPr>
              <w:tabs>
                <w:tab w:val="left" w:pos="8647"/>
              </w:tabs>
              <w:spacing w:after="0" w:line="240" w:lineRule="auto"/>
              <w:rPr>
                <w:rFonts w:ascii="Arial" w:hAnsi="Arial" w:cs="Arial"/>
                <w:bCs/>
              </w:rPr>
            </w:pPr>
            <w:r>
              <w:rPr>
                <w:rFonts w:ascii="Arial" w:hAnsi="Arial" w:cs="Arial"/>
                <w:bCs/>
              </w:rPr>
              <w:t xml:space="preserve">Intervene, speak out, and advocate to escalate concerns on behalf of colleagues or </w:t>
            </w:r>
            <w:r w:rsidR="00BA1CCD">
              <w:rPr>
                <w:rFonts w:ascii="Arial" w:hAnsi="Arial" w:cs="Arial"/>
                <w:bCs/>
              </w:rPr>
              <w:t>patients</w:t>
            </w:r>
            <w:r>
              <w:rPr>
                <w:rFonts w:ascii="Arial" w:hAnsi="Arial" w:cs="Arial"/>
                <w:bCs/>
              </w:rPr>
              <w:t>.</w:t>
            </w:r>
          </w:p>
          <w:p w14:paraId="3A541C34" w14:textId="235C2D31" w:rsidR="002941B2" w:rsidRPr="002941B2" w:rsidRDefault="002941B2" w:rsidP="00022167">
            <w:pPr>
              <w:pStyle w:val="ListParagraph"/>
              <w:spacing w:after="0" w:line="240" w:lineRule="auto"/>
              <w:contextualSpacing w:val="0"/>
              <w:rPr>
                <w:rFonts w:ascii="Arial" w:eastAsia="Segoe UI" w:hAnsi="Arial" w:cs="Arial"/>
              </w:rPr>
            </w:pPr>
          </w:p>
        </w:tc>
      </w:tr>
      <w:tr w:rsidR="00DF3A52" w:rsidRPr="002C4DDC" w14:paraId="346EA7D3" w14:textId="77777777" w:rsidTr="00354AE6">
        <w:trPr>
          <w:gridAfter w:val="2"/>
          <w:wAfter w:w="7307" w:type="dxa"/>
          <w:trHeight w:val="1677"/>
        </w:trPr>
        <w:tc>
          <w:tcPr>
            <w:tcW w:w="1985" w:type="dxa"/>
            <w:gridSpan w:val="2"/>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41" w:type="dxa"/>
            <w:gridSpan w:val="2"/>
            <w:tcBorders>
              <w:top w:val="single" w:sz="4" w:space="0" w:color="D9D9D9"/>
              <w:left w:val="single" w:sz="4" w:space="0" w:color="D9D9D9"/>
              <w:bottom w:val="single" w:sz="4" w:space="0" w:color="D9D9D9"/>
            </w:tcBorders>
          </w:tcPr>
          <w:p w14:paraId="43B63B94" w14:textId="54A4BB81" w:rsidR="00DF3A52" w:rsidRPr="000B3E62" w:rsidRDefault="00DF3A52" w:rsidP="00022167">
            <w:pPr>
              <w:pStyle w:val="ListParagraph"/>
              <w:numPr>
                <w:ilvl w:val="0"/>
                <w:numId w:val="35"/>
              </w:numPr>
              <w:spacing w:after="0" w:line="240" w:lineRule="auto"/>
              <w:contextualSpacing w:val="0"/>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22167">
            <w:pPr>
              <w:pStyle w:val="ListParagraph"/>
              <w:numPr>
                <w:ilvl w:val="0"/>
                <w:numId w:val="35"/>
              </w:numPr>
              <w:spacing w:after="0" w:line="240" w:lineRule="auto"/>
              <w:contextualSpacing w:val="0"/>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22167">
            <w:pPr>
              <w:pStyle w:val="ListParagraph"/>
              <w:numPr>
                <w:ilvl w:val="0"/>
                <w:numId w:val="35"/>
              </w:numPr>
              <w:spacing w:after="0" w:line="240" w:lineRule="auto"/>
              <w:contextualSpacing w:val="0"/>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A1772">
        <w:trPr>
          <w:gridBefore w:val="1"/>
          <w:gridAfter w:val="1"/>
          <w:wBefore w:w="108" w:type="dxa"/>
          <w:wAfter w:w="7199" w:type="dxa"/>
          <w:trHeight w:val="1059"/>
        </w:trPr>
        <w:tc>
          <w:tcPr>
            <w:tcW w:w="1985" w:type="dxa"/>
            <w:gridSpan w:val="2"/>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lastRenderedPageBreak/>
              <w:t>Equity</w:t>
            </w:r>
          </w:p>
        </w:tc>
        <w:tc>
          <w:tcPr>
            <w:tcW w:w="7041" w:type="dxa"/>
            <w:gridSpan w:val="2"/>
            <w:tcBorders>
              <w:top w:val="single" w:sz="4" w:space="0" w:color="D9D9D9"/>
              <w:left w:val="single" w:sz="4" w:space="0" w:color="D9D9D9"/>
              <w:bottom w:val="single" w:sz="4" w:space="0" w:color="D9D9D9"/>
            </w:tcBorders>
          </w:tcPr>
          <w:p w14:paraId="071B8348" w14:textId="691BA92D" w:rsidR="00DF3A52" w:rsidRPr="00354AE6" w:rsidRDefault="00DF3A52" w:rsidP="00022167">
            <w:pPr>
              <w:pStyle w:val="ListParagraph"/>
              <w:numPr>
                <w:ilvl w:val="0"/>
                <w:numId w:val="34"/>
              </w:numPr>
              <w:spacing w:after="0" w:line="240" w:lineRule="auto"/>
              <w:jc w:val="both"/>
              <w:rPr>
                <w:rFonts w:ascii="Arial" w:eastAsia="Segoe UI" w:hAnsi="Arial" w:cs="Arial"/>
              </w:rPr>
            </w:pPr>
            <w:r w:rsidRPr="00354AE6">
              <w:rPr>
                <w:rFonts w:ascii="Arial" w:eastAsia="Segoe UI" w:hAnsi="Arial" w:cs="Arial"/>
              </w:rPr>
              <w:t xml:space="preserve">Commits to helping </w:t>
            </w:r>
            <w:r w:rsidR="00E030ED" w:rsidRPr="00354AE6">
              <w:rPr>
                <w:rFonts w:ascii="Arial" w:eastAsia="Segoe UI" w:hAnsi="Arial" w:cs="Arial"/>
              </w:rPr>
              <w:t>all people</w:t>
            </w:r>
            <w:r w:rsidRPr="00354AE6">
              <w:rPr>
                <w:rFonts w:ascii="Arial" w:eastAsia="Segoe UI" w:hAnsi="Arial" w:cs="Arial"/>
              </w:rPr>
              <w:t xml:space="preserve"> achieve equitable health </w:t>
            </w:r>
            <w:r w:rsidR="002D1098" w:rsidRPr="00354AE6">
              <w:rPr>
                <w:rFonts w:ascii="Arial" w:eastAsia="Segoe UI" w:hAnsi="Arial" w:cs="Arial"/>
              </w:rPr>
              <w:t>outcomes.</w:t>
            </w:r>
          </w:p>
          <w:p w14:paraId="2C284732" w14:textId="474D8B66" w:rsidR="00B05B12" w:rsidRPr="00354AE6" w:rsidRDefault="00CC16BB" w:rsidP="00022167">
            <w:pPr>
              <w:pStyle w:val="ListParagraph"/>
              <w:numPr>
                <w:ilvl w:val="0"/>
                <w:numId w:val="34"/>
              </w:numPr>
              <w:spacing w:after="0" w:line="240" w:lineRule="auto"/>
              <w:jc w:val="both"/>
              <w:rPr>
                <w:rFonts w:ascii="Arial" w:eastAsia="Segoe UI" w:hAnsi="Arial" w:cs="Arial"/>
              </w:rPr>
            </w:pPr>
            <w:r w:rsidRPr="00354AE6">
              <w:rPr>
                <w:rFonts w:ascii="Arial" w:eastAsia="Segoe UI" w:hAnsi="Arial" w:cs="Arial"/>
              </w:rPr>
              <w:t>Shows a w</w:t>
            </w:r>
            <w:r w:rsidR="00B05B12" w:rsidRPr="00354AE6">
              <w:rPr>
                <w:rFonts w:ascii="Arial" w:eastAsia="Segoe UI" w:hAnsi="Arial" w:cs="Arial"/>
              </w:rPr>
              <w:t>illingness to personally take a stand for equity</w:t>
            </w:r>
            <w:r w:rsidR="002D1098" w:rsidRPr="00354AE6">
              <w:rPr>
                <w:rFonts w:ascii="Arial" w:eastAsia="Segoe UI" w:hAnsi="Arial" w:cs="Arial"/>
              </w:rPr>
              <w:t>.</w:t>
            </w:r>
          </w:p>
          <w:p w14:paraId="54824781" w14:textId="0267A4F4" w:rsidR="00BA1CCD" w:rsidRPr="00354AE6" w:rsidRDefault="00DF3A52" w:rsidP="00022167">
            <w:pPr>
              <w:pStyle w:val="ListParagraph"/>
              <w:numPr>
                <w:ilvl w:val="0"/>
                <w:numId w:val="34"/>
              </w:numPr>
              <w:spacing w:after="0" w:line="240" w:lineRule="auto"/>
              <w:jc w:val="both"/>
              <w:rPr>
                <w:rFonts w:ascii="Arial" w:eastAsia="Segoe UI" w:hAnsi="Arial" w:cs="Arial"/>
              </w:rPr>
            </w:pPr>
            <w:r w:rsidRPr="00354AE6">
              <w:rPr>
                <w:rFonts w:ascii="Arial" w:eastAsia="Segoe UI" w:hAnsi="Arial" w:cs="Arial"/>
              </w:rPr>
              <w:t xml:space="preserve">Supports Māori-led </w:t>
            </w:r>
            <w:r w:rsidR="00D549CB" w:rsidRPr="00354AE6">
              <w:rPr>
                <w:rFonts w:ascii="Arial" w:eastAsia="Segoe UI" w:hAnsi="Arial" w:cs="Arial"/>
              </w:rPr>
              <w:t xml:space="preserve">and Pacific-led </w:t>
            </w:r>
            <w:r w:rsidRPr="00354AE6">
              <w:rPr>
                <w:rFonts w:ascii="Arial" w:eastAsia="Segoe UI" w:hAnsi="Arial" w:cs="Arial"/>
              </w:rPr>
              <w:t>responses</w:t>
            </w:r>
            <w:r w:rsidR="00A2453D" w:rsidRPr="00354AE6">
              <w:rPr>
                <w:rFonts w:ascii="Arial" w:eastAsia="Segoe UI" w:hAnsi="Arial" w:cs="Arial"/>
              </w:rPr>
              <w:t>.</w:t>
            </w:r>
          </w:p>
        </w:tc>
      </w:tr>
      <w:tr w:rsidR="00354AE6" w:rsidRPr="002C4DDC" w14:paraId="7DC93737" w14:textId="0649BB35" w:rsidTr="00354AE6">
        <w:trPr>
          <w:gridBefore w:val="1"/>
          <w:wBefore w:w="108" w:type="dxa"/>
          <w:trHeight w:val="699"/>
        </w:trPr>
        <w:tc>
          <w:tcPr>
            <w:tcW w:w="1985" w:type="dxa"/>
            <w:gridSpan w:val="2"/>
            <w:tcBorders>
              <w:top w:val="single" w:sz="4" w:space="0" w:color="D9D9D9"/>
              <w:bottom w:val="single" w:sz="4" w:space="0" w:color="D9D9D9"/>
              <w:right w:val="single" w:sz="4" w:space="0" w:color="D9D9D9"/>
            </w:tcBorders>
          </w:tcPr>
          <w:p w14:paraId="5928EF96" w14:textId="77777777" w:rsidR="00354AE6" w:rsidRDefault="00354AE6" w:rsidP="00354AE6">
            <w:pPr>
              <w:widowControl w:val="0"/>
              <w:autoSpaceDE w:val="0"/>
              <w:autoSpaceDN w:val="0"/>
              <w:spacing w:after="0" w:line="240" w:lineRule="auto"/>
              <w:rPr>
                <w:rFonts w:ascii="Arial" w:hAnsi="Arial" w:cs="Arial"/>
                <w:b/>
              </w:rPr>
            </w:pPr>
            <w:r w:rsidRPr="003F31B2">
              <w:rPr>
                <w:rFonts w:ascii="Arial" w:hAnsi="Arial" w:cs="Arial"/>
                <w:b/>
              </w:rPr>
              <w:t>Professional responsibility</w:t>
            </w:r>
          </w:p>
          <w:p w14:paraId="44EFA36F" w14:textId="7B25187A" w:rsidR="00354AE6" w:rsidRPr="002C4DDC" w:rsidRDefault="00354AE6" w:rsidP="00354AE6">
            <w:pPr>
              <w:spacing w:after="0" w:line="240" w:lineRule="auto"/>
              <w:rPr>
                <w:rFonts w:ascii="Arial" w:hAnsi="Arial" w:cs="Arial"/>
                <w:b/>
                <w:bCs/>
              </w:rPr>
            </w:pPr>
          </w:p>
        </w:tc>
        <w:tc>
          <w:tcPr>
            <w:tcW w:w="7041" w:type="dxa"/>
            <w:gridSpan w:val="2"/>
            <w:tcBorders>
              <w:top w:val="single" w:sz="4" w:space="0" w:color="D9D9D9"/>
              <w:left w:val="single" w:sz="4" w:space="0" w:color="D9D9D9"/>
              <w:bottom w:val="single" w:sz="4" w:space="0" w:color="D9D9D9"/>
            </w:tcBorders>
          </w:tcPr>
          <w:p w14:paraId="7BD67EF8" w14:textId="77777777" w:rsidR="00D17A8F" w:rsidRDefault="00354AE6" w:rsidP="00022167">
            <w:pPr>
              <w:numPr>
                <w:ilvl w:val="0"/>
                <w:numId w:val="28"/>
              </w:numPr>
              <w:spacing w:after="0" w:line="240" w:lineRule="auto"/>
              <w:rPr>
                <w:rFonts w:ascii="Arial" w:hAnsi="Arial" w:cs="Arial"/>
              </w:rPr>
            </w:pPr>
            <w:r w:rsidRPr="0057534C">
              <w:rPr>
                <w:rFonts w:ascii="Arial" w:hAnsi="Arial" w:cs="Arial"/>
              </w:rPr>
              <w:t>Role models and reinforces team responsibility for ensuring own decisions, practice, and conduct meets the professional, ethical, and legal standards outlined in relevant legislation, codes of conduct, and organisational policy.</w:t>
            </w:r>
            <w:r w:rsidR="00D17A8F">
              <w:rPr>
                <w:rFonts w:ascii="Arial" w:hAnsi="Arial" w:cs="Arial"/>
              </w:rPr>
              <w:t xml:space="preserve"> </w:t>
            </w:r>
          </w:p>
          <w:p w14:paraId="6089A74B" w14:textId="224CEAC0" w:rsidR="00354AE6" w:rsidRPr="00D17A8F" w:rsidRDefault="00354AE6" w:rsidP="00022167">
            <w:pPr>
              <w:numPr>
                <w:ilvl w:val="0"/>
                <w:numId w:val="28"/>
              </w:numPr>
              <w:spacing w:after="0" w:line="240" w:lineRule="auto"/>
              <w:rPr>
                <w:rFonts w:ascii="Arial" w:hAnsi="Arial" w:cs="Arial"/>
              </w:rPr>
            </w:pPr>
            <w:r w:rsidRPr="00D17A8F">
              <w:rPr>
                <w:rFonts w:ascii="Arial" w:hAnsi="Arial" w:cs="Arial"/>
              </w:rPr>
              <w:t xml:space="preserve">Role models and leads adherence to all Te Tai o Poutini West Coast policies and procedures, and practice in accordance with relevant ethical frameworks. </w:t>
            </w:r>
          </w:p>
          <w:p w14:paraId="1BE3BF51"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Identifies, discusses, documents, and manages ethical issues with line manager.</w:t>
            </w:r>
          </w:p>
          <w:p w14:paraId="0B2F3C74"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Role models and promotes practice that is deemed by all patients and family to be culturally safe.</w:t>
            </w:r>
          </w:p>
          <w:p w14:paraId="2E2EE032"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Role models and promotes practice that is deemed by tangata whenua and whānau to be culturally safe and based on the principles within the Treaty of Waitangi in order to achieve equity of health outcomes for Māori.</w:t>
            </w:r>
          </w:p>
          <w:p w14:paraId="575B9E87"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Contributes to an environment that values and prioritises the access, leadership, and needs of tangata whenua/Māori and all Pacific peoples, including the achievement of equitable health outcomes. </w:t>
            </w:r>
          </w:p>
          <w:p w14:paraId="70DD7C01"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Role models and promotes professional communication, decision-making, accountability, and autonomy.</w:t>
            </w:r>
          </w:p>
          <w:p w14:paraId="7BEB1FD5"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Role models and promotes accountability for directing, monitoring, and evaluating nursing care that is provided by nurse assistants, Enrolled Nurses, and others; and utilising more experienced members of the health care team to assist with problem solving and setting priorities.</w:t>
            </w:r>
          </w:p>
          <w:p w14:paraId="063116C2"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Represents the organisation and the nursing profession positively, projecting a professional image of nursing both inside and outside the organisation.</w:t>
            </w:r>
          </w:p>
          <w:p w14:paraId="2442C501"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Promotes an environment that enables patient and staff safety and independence.</w:t>
            </w:r>
          </w:p>
          <w:p w14:paraId="308C7781"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Briefs line manager and team regarding any emerging issues </w:t>
            </w:r>
          </w:p>
          <w:p w14:paraId="17D155ED"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Refers all matters and concerns related to professional practice to line manager and relevant Executive Clinical Lead (i.e.  Nurse Director Operations), including:</w:t>
            </w:r>
          </w:p>
          <w:p w14:paraId="54DA1234" w14:textId="77777777" w:rsidR="00354AE6" w:rsidRPr="003F31B2" w:rsidRDefault="00354AE6" w:rsidP="00022167">
            <w:pPr>
              <w:numPr>
                <w:ilvl w:val="1"/>
                <w:numId w:val="29"/>
              </w:numPr>
              <w:spacing w:after="0" w:line="240" w:lineRule="auto"/>
              <w:rPr>
                <w:rFonts w:ascii="Arial" w:hAnsi="Arial" w:cs="Arial"/>
              </w:rPr>
            </w:pPr>
            <w:r w:rsidRPr="003F31B2">
              <w:rPr>
                <w:rFonts w:ascii="Arial" w:hAnsi="Arial" w:cs="Arial"/>
              </w:rPr>
              <w:t>Deficiencies in quality care and professional standards</w:t>
            </w:r>
          </w:p>
          <w:p w14:paraId="4CF93C11" w14:textId="77777777" w:rsidR="00354AE6" w:rsidRPr="003F31B2" w:rsidRDefault="00354AE6" w:rsidP="00022167">
            <w:pPr>
              <w:numPr>
                <w:ilvl w:val="1"/>
                <w:numId w:val="29"/>
              </w:numPr>
              <w:spacing w:after="0" w:line="240" w:lineRule="auto"/>
              <w:rPr>
                <w:rFonts w:ascii="Arial" w:hAnsi="Arial" w:cs="Arial"/>
              </w:rPr>
            </w:pPr>
            <w:r w:rsidRPr="003F31B2">
              <w:rPr>
                <w:rFonts w:ascii="Arial" w:hAnsi="Arial" w:cs="Arial"/>
              </w:rPr>
              <w:t>Incidents related to consumers, which may affect wellbeing.</w:t>
            </w:r>
          </w:p>
          <w:p w14:paraId="10823697" w14:textId="77777777" w:rsidR="00354AE6" w:rsidRPr="003F31B2" w:rsidRDefault="00354AE6" w:rsidP="00022167">
            <w:pPr>
              <w:numPr>
                <w:ilvl w:val="1"/>
                <w:numId w:val="29"/>
              </w:numPr>
              <w:spacing w:after="0" w:line="240" w:lineRule="auto"/>
              <w:rPr>
                <w:rFonts w:ascii="Arial" w:hAnsi="Arial" w:cs="Arial"/>
              </w:rPr>
            </w:pPr>
            <w:r w:rsidRPr="003F31B2">
              <w:rPr>
                <w:rFonts w:ascii="Arial" w:hAnsi="Arial" w:cs="Arial"/>
              </w:rPr>
              <w:t>Matters of noncompliance with the Te Tai o Poutini West Coasts policies and procedures</w:t>
            </w:r>
          </w:p>
          <w:p w14:paraId="6E74ED3C" w14:textId="77777777" w:rsidR="00354AE6" w:rsidRDefault="00354AE6" w:rsidP="00022167">
            <w:pPr>
              <w:numPr>
                <w:ilvl w:val="1"/>
                <w:numId w:val="29"/>
              </w:numPr>
              <w:spacing w:after="0" w:line="240" w:lineRule="auto"/>
              <w:rPr>
                <w:rFonts w:ascii="Arial" w:hAnsi="Arial" w:cs="Arial"/>
              </w:rPr>
            </w:pPr>
            <w:r w:rsidRPr="003F31B2">
              <w:rPr>
                <w:rFonts w:ascii="Arial" w:hAnsi="Arial" w:cs="Arial"/>
              </w:rPr>
              <w:t>Matters of unresolved staff conflict</w:t>
            </w:r>
          </w:p>
          <w:p w14:paraId="18F72FAA" w14:textId="77777777" w:rsidR="00354AE6" w:rsidRPr="00354AE6" w:rsidRDefault="00354AE6" w:rsidP="00022167">
            <w:pPr>
              <w:pStyle w:val="ListParagraph"/>
              <w:numPr>
                <w:ilvl w:val="1"/>
                <w:numId w:val="29"/>
              </w:numPr>
              <w:spacing w:after="0" w:line="240" w:lineRule="auto"/>
              <w:contextualSpacing w:val="0"/>
              <w:jc w:val="both"/>
              <w:rPr>
                <w:rFonts w:ascii="Arial" w:eastAsia="Segoe UI" w:hAnsi="Arial" w:cs="Arial"/>
              </w:rPr>
            </w:pPr>
            <w:r w:rsidRPr="00C27CBE">
              <w:rPr>
                <w:rFonts w:ascii="Arial" w:hAnsi="Arial" w:cs="Arial"/>
              </w:rPr>
              <w:t>Security breaches and quality standards failure</w:t>
            </w:r>
          </w:p>
          <w:p w14:paraId="2F80DDC9" w14:textId="16BE0159" w:rsidR="00354AE6" w:rsidRPr="000B3E62" w:rsidRDefault="00354AE6" w:rsidP="00022167">
            <w:pPr>
              <w:pStyle w:val="ListParagraph"/>
              <w:spacing w:after="0" w:line="240" w:lineRule="auto"/>
              <w:ind w:left="1080"/>
              <w:contextualSpacing w:val="0"/>
              <w:jc w:val="both"/>
              <w:rPr>
                <w:rFonts w:ascii="Arial" w:eastAsia="Segoe UI" w:hAnsi="Arial" w:cs="Arial"/>
              </w:rPr>
            </w:pPr>
          </w:p>
        </w:tc>
        <w:tc>
          <w:tcPr>
            <w:tcW w:w="7199" w:type="dxa"/>
          </w:tcPr>
          <w:p w14:paraId="559F8544" w14:textId="37B6FE32" w:rsidR="00354AE6" w:rsidRPr="002C4DDC" w:rsidRDefault="00354AE6" w:rsidP="00354AE6">
            <w:pPr>
              <w:rPr>
                <w:rFonts w:ascii="Arial" w:hAnsi="Arial" w:cs="Arial"/>
              </w:rPr>
            </w:pPr>
          </w:p>
        </w:tc>
      </w:tr>
      <w:tr w:rsidR="00354AE6" w:rsidRPr="002C4DDC" w14:paraId="60297B8A" w14:textId="77777777" w:rsidTr="00354AE6">
        <w:trPr>
          <w:gridBefore w:val="1"/>
          <w:gridAfter w:val="1"/>
          <w:wBefore w:w="108" w:type="dxa"/>
          <w:wAfter w:w="7199" w:type="dxa"/>
          <w:trHeight w:val="274"/>
        </w:trPr>
        <w:tc>
          <w:tcPr>
            <w:tcW w:w="1985" w:type="dxa"/>
            <w:gridSpan w:val="2"/>
            <w:tcBorders>
              <w:top w:val="single" w:sz="4" w:space="0" w:color="D9D9D9"/>
              <w:bottom w:val="single" w:sz="4" w:space="0" w:color="D9D9D9"/>
              <w:right w:val="single" w:sz="4" w:space="0" w:color="D9D9D9"/>
            </w:tcBorders>
          </w:tcPr>
          <w:p w14:paraId="505AC9B4" w14:textId="0AC252C2" w:rsidR="00354AE6" w:rsidRPr="002C4DDC" w:rsidRDefault="00354AE6" w:rsidP="00354AE6">
            <w:pPr>
              <w:spacing w:after="0" w:line="240" w:lineRule="auto"/>
              <w:rPr>
                <w:rFonts w:ascii="Arial" w:hAnsi="Arial" w:cs="Arial"/>
                <w:b/>
                <w:bCs/>
              </w:rPr>
            </w:pPr>
            <w:r>
              <w:rPr>
                <w:rFonts w:ascii="Arial" w:hAnsi="Arial" w:cs="Arial"/>
                <w:b/>
                <w:bCs/>
              </w:rPr>
              <w:t>Management of Nursing Care</w:t>
            </w:r>
          </w:p>
        </w:tc>
        <w:tc>
          <w:tcPr>
            <w:tcW w:w="7041" w:type="dxa"/>
            <w:gridSpan w:val="2"/>
            <w:tcBorders>
              <w:top w:val="single" w:sz="4" w:space="0" w:color="D9D9D9"/>
              <w:left w:val="single" w:sz="4" w:space="0" w:color="D9D9D9"/>
              <w:bottom w:val="single" w:sz="4" w:space="0" w:color="D9D9D9"/>
            </w:tcBorders>
          </w:tcPr>
          <w:p w14:paraId="16E5B98C"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Promotes planned, effective, timely, clinical management of patients to enable:</w:t>
            </w:r>
          </w:p>
          <w:p w14:paraId="060BEAD5" w14:textId="77777777" w:rsidR="00354AE6" w:rsidRPr="003F31B2" w:rsidRDefault="00354AE6" w:rsidP="00022167">
            <w:pPr>
              <w:numPr>
                <w:ilvl w:val="1"/>
                <w:numId w:val="30"/>
              </w:numPr>
              <w:spacing w:after="0" w:line="240" w:lineRule="auto"/>
              <w:rPr>
                <w:rFonts w:ascii="Arial" w:hAnsi="Arial" w:cs="Arial"/>
              </w:rPr>
            </w:pPr>
            <w:r w:rsidRPr="003F31B2">
              <w:rPr>
                <w:rFonts w:ascii="Arial" w:hAnsi="Arial" w:cs="Arial"/>
              </w:rPr>
              <w:t>Person/whānau led care.</w:t>
            </w:r>
          </w:p>
          <w:p w14:paraId="123C9EFC" w14:textId="77777777" w:rsidR="00354AE6" w:rsidRPr="003F31B2" w:rsidRDefault="00354AE6" w:rsidP="00022167">
            <w:pPr>
              <w:numPr>
                <w:ilvl w:val="1"/>
                <w:numId w:val="30"/>
              </w:numPr>
              <w:spacing w:after="0" w:line="240" w:lineRule="auto"/>
              <w:rPr>
                <w:rFonts w:ascii="Arial" w:hAnsi="Arial" w:cs="Arial"/>
              </w:rPr>
            </w:pPr>
            <w:r w:rsidRPr="003F31B2">
              <w:rPr>
                <w:rFonts w:ascii="Arial" w:hAnsi="Arial" w:cs="Arial"/>
              </w:rPr>
              <w:t>Excellence in Māori health and disability outcomes</w:t>
            </w:r>
          </w:p>
          <w:p w14:paraId="3AABE677" w14:textId="77777777" w:rsidR="00354AE6" w:rsidRPr="003F31B2" w:rsidRDefault="00354AE6" w:rsidP="00022167">
            <w:pPr>
              <w:numPr>
                <w:ilvl w:val="1"/>
                <w:numId w:val="30"/>
              </w:numPr>
              <w:spacing w:after="0" w:line="240" w:lineRule="auto"/>
              <w:rPr>
                <w:rFonts w:ascii="Arial" w:hAnsi="Arial" w:cs="Arial"/>
              </w:rPr>
            </w:pPr>
            <w:r w:rsidRPr="003F31B2">
              <w:rPr>
                <w:rFonts w:ascii="Arial" w:hAnsi="Arial" w:cs="Arial"/>
              </w:rPr>
              <w:t>Excellence in rural health and disability outcomes</w:t>
            </w:r>
          </w:p>
          <w:p w14:paraId="6FB5308E" w14:textId="77777777" w:rsidR="00354AE6" w:rsidRPr="003F31B2" w:rsidRDefault="00354AE6" w:rsidP="00022167">
            <w:pPr>
              <w:numPr>
                <w:ilvl w:val="1"/>
                <w:numId w:val="30"/>
              </w:numPr>
              <w:spacing w:after="0" w:line="240" w:lineRule="auto"/>
              <w:rPr>
                <w:rFonts w:ascii="Arial" w:hAnsi="Arial" w:cs="Arial"/>
              </w:rPr>
            </w:pPr>
            <w:r w:rsidRPr="003F31B2">
              <w:rPr>
                <w:rFonts w:ascii="Arial" w:hAnsi="Arial" w:cs="Arial"/>
              </w:rPr>
              <w:t>The Te Tai o Poutini West Coast’s vision and values</w:t>
            </w:r>
          </w:p>
          <w:p w14:paraId="1514A2D0"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lastRenderedPageBreak/>
              <w:t xml:space="preserve">Utilises current research and evidence-based practice to support effective, collaborative decision-making regarding the care of patients within the service. This decision making includes holistic: </w:t>
            </w:r>
          </w:p>
          <w:p w14:paraId="53B6B657" w14:textId="77777777" w:rsidR="00354AE6" w:rsidRPr="003F31B2" w:rsidRDefault="00354AE6" w:rsidP="00022167">
            <w:pPr>
              <w:numPr>
                <w:ilvl w:val="1"/>
                <w:numId w:val="31"/>
              </w:numPr>
              <w:spacing w:after="0" w:line="240" w:lineRule="auto"/>
              <w:rPr>
                <w:rFonts w:ascii="Arial" w:hAnsi="Arial" w:cs="Arial"/>
              </w:rPr>
            </w:pPr>
            <w:r w:rsidRPr="003F31B2">
              <w:rPr>
                <w:rFonts w:ascii="Arial" w:hAnsi="Arial" w:cs="Arial"/>
              </w:rPr>
              <w:t>Assessment</w:t>
            </w:r>
          </w:p>
          <w:p w14:paraId="237E0AF6" w14:textId="77777777" w:rsidR="00354AE6" w:rsidRPr="003F31B2" w:rsidRDefault="00354AE6" w:rsidP="00022167">
            <w:pPr>
              <w:numPr>
                <w:ilvl w:val="1"/>
                <w:numId w:val="31"/>
              </w:numPr>
              <w:spacing w:after="0" w:line="240" w:lineRule="auto"/>
              <w:rPr>
                <w:rFonts w:ascii="Arial" w:hAnsi="Arial" w:cs="Arial"/>
              </w:rPr>
            </w:pPr>
            <w:r w:rsidRPr="003F31B2">
              <w:rPr>
                <w:rFonts w:ascii="Arial" w:hAnsi="Arial" w:cs="Arial"/>
              </w:rPr>
              <w:t>Diagnostic inquiry</w:t>
            </w:r>
          </w:p>
          <w:p w14:paraId="357753AA" w14:textId="77777777" w:rsidR="00354AE6" w:rsidRPr="003F31B2" w:rsidRDefault="00354AE6" w:rsidP="00022167">
            <w:pPr>
              <w:numPr>
                <w:ilvl w:val="1"/>
                <w:numId w:val="31"/>
              </w:numPr>
              <w:spacing w:after="0" w:line="240" w:lineRule="auto"/>
              <w:rPr>
                <w:rFonts w:ascii="Arial" w:hAnsi="Arial" w:cs="Arial"/>
              </w:rPr>
            </w:pPr>
            <w:r w:rsidRPr="003F31B2">
              <w:rPr>
                <w:rFonts w:ascii="Arial" w:hAnsi="Arial" w:cs="Arial"/>
              </w:rPr>
              <w:t>Planning</w:t>
            </w:r>
          </w:p>
          <w:p w14:paraId="3DD1617F" w14:textId="77777777" w:rsidR="00354AE6" w:rsidRPr="003F31B2" w:rsidRDefault="00354AE6" w:rsidP="00022167">
            <w:pPr>
              <w:numPr>
                <w:ilvl w:val="1"/>
                <w:numId w:val="31"/>
              </w:numPr>
              <w:spacing w:after="0" w:line="240" w:lineRule="auto"/>
              <w:rPr>
                <w:rFonts w:ascii="Arial" w:hAnsi="Arial" w:cs="Arial"/>
              </w:rPr>
            </w:pPr>
            <w:r w:rsidRPr="003F31B2">
              <w:rPr>
                <w:rFonts w:ascii="Arial" w:hAnsi="Arial" w:cs="Arial"/>
              </w:rPr>
              <w:t>Interventions/treatment</w:t>
            </w:r>
          </w:p>
          <w:p w14:paraId="24961C94" w14:textId="77777777" w:rsidR="00354AE6" w:rsidRPr="003F31B2" w:rsidRDefault="00354AE6" w:rsidP="00022167">
            <w:pPr>
              <w:numPr>
                <w:ilvl w:val="1"/>
                <w:numId w:val="31"/>
              </w:numPr>
              <w:spacing w:after="0" w:line="240" w:lineRule="auto"/>
              <w:rPr>
                <w:rFonts w:ascii="Arial" w:hAnsi="Arial" w:cs="Arial"/>
              </w:rPr>
            </w:pPr>
            <w:r w:rsidRPr="003F31B2">
              <w:rPr>
                <w:rFonts w:ascii="Arial" w:hAnsi="Arial" w:cs="Arial"/>
              </w:rPr>
              <w:t xml:space="preserve">Evaluation of clinical care </w:t>
            </w:r>
          </w:p>
          <w:p w14:paraId="2DD332A2"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Promotes evidence-based, approved assessment tools to inform assessment.</w:t>
            </w:r>
          </w:p>
          <w:p w14:paraId="1A4A34AA" w14:textId="063BCDF3"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Promotes an organisational environment that values and prioritises the input of all consumers and their families/whānau/community; ensuring that consumers and their whānau are active and informed partners in the holistic planning and delivery of their care (with a focus on prevention and continuity)</w:t>
            </w:r>
            <w:r w:rsidR="00D17A8F">
              <w:rPr>
                <w:rFonts w:ascii="Arial" w:hAnsi="Arial" w:cs="Arial"/>
              </w:rPr>
              <w:t>.</w:t>
            </w:r>
          </w:p>
          <w:p w14:paraId="2BD31FFF"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Supports the team to collaboratively identify health promotion and care management goals that are important to the patient and their whānau.</w:t>
            </w:r>
          </w:p>
          <w:p w14:paraId="5D7F42FD"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Effectively and safely prioritises and manages care coordination and own caseload. </w:t>
            </w:r>
          </w:p>
          <w:p w14:paraId="7639DD71"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Supports the care team to explain the rationale, preparation, nature, and anticipated effects of any tests and/or therapies to the patient, their whānau, and other members of the care team. Promotes documentation of these conversations as well as the patient response to these interventions. </w:t>
            </w:r>
          </w:p>
          <w:p w14:paraId="24F129B8"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Encourages the care team to work in partnership with the patient/whānau to link into relevant Māori Health services.</w:t>
            </w:r>
          </w:p>
          <w:p w14:paraId="52DA4073" w14:textId="20F411E6"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Ensures the patient and their whānau are provided with culturally and cognitively appropriate information about their rights, the range of treatment options available, and the effects and risks associated with these treatment options; seeking and documenting informed </w:t>
            </w:r>
            <w:r w:rsidR="002A1772" w:rsidRPr="003F31B2">
              <w:rPr>
                <w:rFonts w:ascii="Arial" w:hAnsi="Arial" w:cs="Arial"/>
              </w:rPr>
              <w:t>consent.</w:t>
            </w:r>
          </w:p>
          <w:p w14:paraId="19E755FE"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Supports the care team to identify patient/whānau educational needs to improve health literacy and empower wellness.</w:t>
            </w:r>
          </w:p>
          <w:p w14:paraId="5ADABF6C" w14:textId="77777777" w:rsidR="00354AE6" w:rsidRPr="003F31B2" w:rsidRDefault="00354AE6" w:rsidP="00022167">
            <w:pPr>
              <w:pStyle w:val="BodyText3"/>
              <w:numPr>
                <w:ilvl w:val="0"/>
                <w:numId w:val="28"/>
              </w:numPr>
              <w:tabs>
                <w:tab w:val="left" w:pos="0"/>
                <w:tab w:val="left" w:pos="743"/>
              </w:tabs>
              <w:rPr>
                <w:rFonts w:eastAsia="Calibri" w:cs="Arial"/>
                <w:szCs w:val="22"/>
                <w:lang w:val="en-NZ"/>
              </w:rPr>
            </w:pPr>
            <w:r w:rsidRPr="003F31B2">
              <w:rPr>
                <w:rFonts w:eastAsia="Calibri" w:cs="Arial"/>
                <w:szCs w:val="22"/>
                <w:lang w:val="en-NZ"/>
              </w:rPr>
              <w:t>Provides education to patients and whānau effectively by assessing learning readiness, and evaluating existing knowledge and determinants of health that may impact on learning and utilisation of new knowledge.</w:t>
            </w:r>
          </w:p>
          <w:p w14:paraId="14EE7D63"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Advocates on behalf of the patient, whānau, and/or team as appropriate</w:t>
            </w:r>
          </w:p>
          <w:p w14:paraId="1C4CE8B4"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When identifying barriers related to access of services and patient satisfaction works with the CNM and interprofessional team to remove these</w:t>
            </w:r>
          </w:p>
          <w:p w14:paraId="4D87FB89"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Communicates, collaborates, and coordinates care with other health professionals to ensure best outcomes for patients and their whānau.</w:t>
            </w:r>
          </w:p>
          <w:p w14:paraId="74C98ECF" w14:textId="77777777" w:rsidR="00354AE6" w:rsidRDefault="00354AE6" w:rsidP="00022167">
            <w:pPr>
              <w:numPr>
                <w:ilvl w:val="0"/>
                <w:numId w:val="28"/>
              </w:numPr>
              <w:spacing w:after="0" w:line="240" w:lineRule="auto"/>
              <w:rPr>
                <w:rFonts w:ascii="Arial" w:hAnsi="Arial" w:cs="Arial"/>
              </w:rPr>
            </w:pPr>
            <w:r w:rsidRPr="003F31B2">
              <w:rPr>
                <w:rFonts w:ascii="Arial" w:hAnsi="Arial" w:cs="Arial"/>
              </w:rPr>
              <w:t xml:space="preserve">Uses advanced nursing skills to establish and negotiate meaningful, strategic relationships with colleagues from all relevant services (internal and external). Relationships are formed based on mutual, patient-centred goals. Works proactively to maintain these. </w:t>
            </w:r>
          </w:p>
          <w:p w14:paraId="1CB7625D" w14:textId="77777777" w:rsidR="0094235B" w:rsidRPr="003F31B2" w:rsidRDefault="0094235B" w:rsidP="0094235B">
            <w:pPr>
              <w:spacing w:after="0" w:line="240" w:lineRule="auto"/>
              <w:ind w:left="360"/>
              <w:rPr>
                <w:rFonts w:ascii="Arial" w:hAnsi="Arial" w:cs="Arial"/>
              </w:rPr>
            </w:pPr>
          </w:p>
          <w:p w14:paraId="73788572"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lastRenderedPageBreak/>
              <w:t>Facilitates care planning in collaboration with the interprofessional team, including cross-sectorial team members; communicating and coordinating referrals to appropriate services and seeking advice from others as required.</w:t>
            </w:r>
          </w:p>
          <w:p w14:paraId="71A45621" w14:textId="13161CEA"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Coordinates regular interprofessional reviews of patient care in partnership with the patient, their whānau, and the interprofessional team; evaluating the patients care plan to ensure it is achieving the planned, prioritised care management </w:t>
            </w:r>
            <w:r w:rsidR="00D17A8F" w:rsidRPr="003F31B2">
              <w:rPr>
                <w:rFonts w:ascii="Arial" w:hAnsi="Arial" w:cs="Arial"/>
              </w:rPr>
              <w:t>goals.</w:t>
            </w:r>
          </w:p>
          <w:p w14:paraId="48892999"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Promotes that principles of care management include maintaining continuity of plan and provider.</w:t>
            </w:r>
          </w:p>
          <w:p w14:paraId="510DA4ED"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Ensures care is being coordinated in a timely manner to facilitate smooth transition of the patient between services and along their care plan. </w:t>
            </w:r>
          </w:p>
          <w:p w14:paraId="137D09D8"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Promotes restraint minimisation as per Te Tai o Poutini West Coast policy and procedure.</w:t>
            </w:r>
          </w:p>
          <w:p w14:paraId="3EEF4C9B"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Ensures all documented information is entered and compliant with Te Tai o Poutini West Coast policy.</w:t>
            </w:r>
          </w:p>
          <w:p w14:paraId="7D5AA56E" w14:textId="169DC696"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Ensures all collected information is stored and access-protected in accordance with the Health Information Privacy Code </w:t>
            </w:r>
            <w:r w:rsidR="00D17A8F">
              <w:rPr>
                <w:rFonts w:ascii="Arial" w:hAnsi="Arial" w:cs="Arial"/>
              </w:rPr>
              <w:t>2020.</w:t>
            </w:r>
          </w:p>
          <w:p w14:paraId="198965F9"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Documents in a professional, accurate, confidential, and timely manner (within 24 hours), and ensures patient/whānau involvement in decision-making is visible. </w:t>
            </w:r>
          </w:p>
          <w:p w14:paraId="4719C26B" w14:textId="77777777" w:rsidR="00354AE6" w:rsidRPr="003F31B2" w:rsidRDefault="00354AE6" w:rsidP="00022167">
            <w:pPr>
              <w:numPr>
                <w:ilvl w:val="0"/>
                <w:numId w:val="28"/>
              </w:numPr>
              <w:spacing w:after="0" w:line="240" w:lineRule="auto"/>
              <w:rPr>
                <w:rFonts w:ascii="Arial" w:hAnsi="Arial" w:cs="Arial"/>
              </w:rPr>
            </w:pPr>
            <w:r w:rsidRPr="003F31B2">
              <w:rPr>
                <w:rFonts w:ascii="Arial" w:hAnsi="Arial" w:cs="Arial"/>
              </w:rPr>
              <w:t xml:space="preserve">Ensures all information is documented in the appropriate place (i.e. paper clinical file/electronically) to ensure effective communication and continuity of care. This includes reporting of data as required. </w:t>
            </w:r>
          </w:p>
          <w:p w14:paraId="42446F38" w14:textId="77777777" w:rsidR="00354AE6" w:rsidRDefault="00354AE6" w:rsidP="00022167">
            <w:pPr>
              <w:numPr>
                <w:ilvl w:val="0"/>
                <w:numId w:val="28"/>
              </w:numPr>
              <w:spacing w:after="0" w:line="240" w:lineRule="auto"/>
              <w:rPr>
                <w:rFonts w:ascii="Arial" w:hAnsi="Arial" w:cs="Arial"/>
              </w:rPr>
            </w:pPr>
            <w:r w:rsidRPr="003F31B2">
              <w:rPr>
                <w:rFonts w:ascii="Arial" w:hAnsi="Arial" w:cs="Arial"/>
              </w:rPr>
              <w:t>Demonstrates an ability to collaboratively prevent, escalate, and manage adverse events/crises/emergencies, including unexpected patient responses and situations that may compromise the safety of the patients or others.</w:t>
            </w:r>
          </w:p>
          <w:p w14:paraId="757B2551" w14:textId="77777777" w:rsidR="00D17A8F" w:rsidRPr="00D17A8F" w:rsidRDefault="00354AE6" w:rsidP="00022167">
            <w:pPr>
              <w:pStyle w:val="ListParagraph"/>
              <w:numPr>
                <w:ilvl w:val="0"/>
                <w:numId w:val="28"/>
              </w:numPr>
              <w:spacing w:after="0" w:line="240" w:lineRule="auto"/>
              <w:rPr>
                <w:rFonts w:ascii="Arial" w:eastAsia="Segoe UI" w:hAnsi="Arial" w:cs="Arial"/>
              </w:rPr>
            </w:pPr>
            <w:r w:rsidRPr="00D17A8F">
              <w:rPr>
                <w:rFonts w:ascii="Arial" w:hAnsi="Arial" w:cs="Arial"/>
              </w:rPr>
              <w:t>Acknowledges own limitations in complex situations and utilises appropriate resource people when necessary</w:t>
            </w:r>
            <w:r w:rsidR="00D17A8F">
              <w:rPr>
                <w:rFonts w:ascii="Arial" w:hAnsi="Arial" w:cs="Arial"/>
              </w:rPr>
              <w:t>.</w:t>
            </w:r>
          </w:p>
          <w:p w14:paraId="0FB2F9E5" w14:textId="115498EB" w:rsidR="00354AE6" w:rsidRPr="00D17A8F" w:rsidRDefault="00354AE6" w:rsidP="00022167">
            <w:pPr>
              <w:pStyle w:val="ListParagraph"/>
              <w:spacing w:after="0" w:line="240" w:lineRule="auto"/>
              <w:ind w:left="360"/>
              <w:rPr>
                <w:rFonts w:ascii="Arial" w:eastAsia="Segoe UI" w:hAnsi="Arial" w:cs="Arial"/>
              </w:rPr>
            </w:pPr>
            <w:r w:rsidRPr="00D17A8F">
              <w:rPr>
                <w:rFonts w:cs="Arial"/>
              </w:rPr>
              <w:t xml:space="preserve"> </w:t>
            </w:r>
          </w:p>
        </w:tc>
      </w:tr>
      <w:tr w:rsidR="00A72319" w:rsidRPr="002C4DDC" w14:paraId="2D95A02E" w14:textId="77777777" w:rsidTr="00354AE6">
        <w:trPr>
          <w:gridBefore w:val="1"/>
          <w:gridAfter w:val="1"/>
          <w:wBefore w:w="108" w:type="dxa"/>
          <w:wAfter w:w="7199" w:type="dxa"/>
          <w:trHeight w:val="274"/>
        </w:trPr>
        <w:tc>
          <w:tcPr>
            <w:tcW w:w="1985" w:type="dxa"/>
            <w:gridSpan w:val="2"/>
            <w:tcBorders>
              <w:top w:val="single" w:sz="4" w:space="0" w:color="D9D9D9"/>
              <w:bottom w:val="single" w:sz="4" w:space="0" w:color="D9D9D9"/>
              <w:right w:val="single" w:sz="4" w:space="0" w:color="D9D9D9"/>
            </w:tcBorders>
          </w:tcPr>
          <w:p w14:paraId="145E3992" w14:textId="7C8551FB" w:rsidR="00A72319" w:rsidRDefault="00A72319" w:rsidP="00A72319">
            <w:pPr>
              <w:widowControl w:val="0"/>
              <w:autoSpaceDE w:val="0"/>
              <w:autoSpaceDN w:val="0"/>
              <w:spacing w:after="0" w:line="240" w:lineRule="auto"/>
              <w:rPr>
                <w:rFonts w:ascii="Arial" w:hAnsi="Arial" w:cs="Arial"/>
                <w:b/>
                <w:bCs/>
              </w:rPr>
            </w:pPr>
            <w:r w:rsidRPr="003F31B2">
              <w:rPr>
                <w:rFonts w:ascii="Arial" w:hAnsi="Arial" w:cs="Arial"/>
                <w:b/>
              </w:rPr>
              <w:lastRenderedPageBreak/>
              <w:t>Quality</w:t>
            </w:r>
          </w:p>
        </w:tc>
        <w:tc>
          <w:tcPr>
            <w:tcW w:w="7041" w:type="dxa"/>
            <w:gridSpan w:val="2"/>
            <w:tcBorders>
              <w:top w:val="single" w:sz="4" w:space="0" w:color="D9D9D9"/>
              <w:left w:val="single" w:sz="4" w:space="0" w:color="D9D9D9"/>
              <w:bottom w:val="single" w:sz="4" w:space="0" w:color="D9D9D9"/>
            </w:tcBorders>
          </w:tcPr>
          <w:p w14:paraId="79412515"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Every Te Tai o Poutini West Coast staff member is responsible for ensuring a quality service is provided. This includes:</w:t>
            </w:r>
          </w:p>
          <w:p w14:paraId="53387FC1" w14:textId="77777777" w:rsidR="00A72319" w:rsidRPr="003F31B2" w:rsidRDefault="00A72319" w:rsidP="00022167">
            <w:pPr>
              <w:numPr>
                <w:ilvl w:val="1"/>
                <w:numId w:val="38"/>
              </w:numPr>
              <w:spacing w:after="0" w:line="240" w:lineRule="auto"/>
              <w:rPr>
                <w:rFonts w:ascii="Arial" w:hAnsi="Arial" w:cs="Arial"/>
              </w:rPr>
            </w:pPr>
            <w:r w:rsidRPr="003F31B2">
              <w:rPr>
                <w:rFonts w:ascii="Arial" w:hAnsi="Arial" w:cs="Arial"/>
              </w:rPr>
              <w:t>Identifying and actioning quality improvement activities in collaboration with line manager(s) and other key stakeholders</w:t>
            </w:r>
          </w:p>
          <w:p w14:paraId="3989E2F5" w14:textId="77777777" w:rsidR="00A72319" w:rsidRPr="003F31B2" w:rsidRDefault="00A72319" w:rsidP="00022167">
            <w:pPr>
              <w:numPr>
                <w:ilvl w:val="1"/>
                <w:numId w:val="38"/>
              </w:numPr>
              <w:spacing w:after="0" w:line="240" w:lineRule="auto"/>
              <w:rPr>
                <w:rFonts w:ascii="Arial" w:hAnsi="Arial" w:cs="Arial"/>
              </w:rPr>
            </w:pPr>
            <w:r w:rsidRPr="003F31B2">
              <w:rPr>
                <w:rFonts w:ascii="Arial" w:hAnsi="Arial" w:cs="Arial"/>
              </w:rPr>
              <w:t>Working collaboratively to achieve 100% compliance with relevant service audit schedule(s), including accreditation and other legislated compliance programmes.</w:t>
            </w:r>
          </w:p>
          <w:p w14:paraId="79D4B4A8" w14:textId="77777777" w:rsidR="00A72319" w:rsidRPr="003F31B2" w:rsidRDefault="00A72319" w:rsidP="00022167">
            <w:pPr>
              <w:numPr>
                <w:ilvl w:val="1"/>
                <w:numId w:val="38"/>
              </w:numPr>
              <w:spacing w:after="0" w:line="240" w:lineRule="auto"/>
              <w:rPr>
                <w:rFonts w:ascii="Arial" w:hAnsi="Arial" w:cs="Arial"/>
              </w:rPr>
            </w:pPr>
            <w:r w:rsidRPr="003F31B2">
              <w:rPr>
                <w:rFonts w:ascii="Arial" w:hAnsi="Arial" w:cs="Arial"/>
              </w:rPr>
              <w:t xml:space="preserve">Contributing to relevant audits in collaboration with key stakeholders to evaluate clinical standards and patient outcomes in accordance with national and organisational standards. This includes actively contributing to any initiatives aimed at addressing corrective actions. </w:t>
            </w:r>
          </w:p>
          <w:p w14:paraId="70238132" w14:textId="77777777" w:rsidR="00A72319" w:rsidRPr="003F31B2" w:rsidRDefault="00A72319" w:rsidP="00022167">
            <w:pPr>
              <w:numPr>
                <w:ilvl w:val="1"/>
                <w:numId w:val="38"/>
              </w:numPr>
              <w:spacing w:after="0" w:line="240" w:lineRule="auto"/>
              <w:rPr>
                <w:rFonts w:ascii="Arial" w:hAnsi="Arial" w:cs="Arial"/>
              </w:rPr>
            </w:pPr>
            <w:r w:rsidRPr="003F31B2">
              <w:rPr>
                <w:rFonts w:ascii="Arial" w:hAnsi="Arial" w:cs="Arial"/>
              </w:rPr>
              <w:t>Supporting timely investigation and management of complaints</w:t>
            </w:r>
          </w:p>
          <w:p w14:paraId="1D205839" w14:textId="77777777" w:rsidR="00A72319" w:rsidRPr="003F31B2" w:rsidRDefault="00A72319" w:rsidP="00022167">
            <w:pPr>
              <w:numPr>
                <w:ilvl w:val="1"/>
                <w:numId w:val="38"/>
              </w:numPr>
              <w:spacing w:after="0" w:line="240" w:lineRule="auto"/>
              <w:rPr>
                <w:rFonts w:ascii="Arial" w:hAnsi="Arial" w:cs="Arial"/>
              </w:rPr>
            </w:pPr>
            <w:r w:rsidRPr="003F31B2">
              <w:rPr>
                <w:rFonts w:ascii="Arial" w:hAnsi="Arial" w:cs="Arial"/>
              </w:rPr>
              <w:t>Contributing to the development of relevant policies and procedures as required</w:t>
            </w:r>
          </w:p>
          <w:p w14:paraId="7CE53C53" w14:textId="77777777" w:rsidR="00A72319" w:rsidRPr="003F31B2" w:rsidRDefault="00A72319" w:rsidP="00022167">
            <w:pPr>
              <w:numPr>
                <w:ilvl w:val="1"/>
                <w:numId w:val="38"/>
              </w:numPr>
              <w:spacing w:after="0" w:line="240" w:lineRule="auto"/>
              <w:rPr>
                <w:rFonts w:ascii="Arial" w:hAnsi="Arial" w:cs="Arial"/>
              </w:rPr>
            </w:pPr>
            <w:r w:rsidRPr="003F31B2">
              <w:rPr>
                <w:rFonts w:ascii="Arial" w:hAnsi="Arial" w:cs="Arial"/>
              </w:rPr>
              <w:t>Supporting colleagues and members of the interprofessional team to develop and implement ideas for practice innovations.</w:t>
            </w:r>
          </w:p>
          <w:p w14:paraId="74EA4968" w14:textId="77777777" w:rsidR="00A72319" w:rsidRDefault="00A72319" w:rsidP="00022167">
            <w:pPr>
              <w:numPr>
                <w:ilvl w:val="0"/>
                <w:numId w:val="28"/>
              </w:numPr>
              <w:spacing w:after="0" w:line="240" w:lineRule="auto"/>
              <w:rPr>
                <w:rFonts w:ascii="Arial" w:hAnsi="Arial" w:cs="Arial"/>
              </w:rPr>
            </w:pPr>
            <w:r w:rsidRPr="003F31B2">
              <w:rPr>
                <w:rFonts w:ascii="Arial" w:hAnsi="Arial" w:cs="Arial"/>
              </w:rPr>
              <w:lastRenderedPageBreak/>
              <w:t>Working alongside the Te Tai o Poutini West Coast Quality Team and the Clinical Quality Improvement Team (CQIT) to implement initiatives aimed at improving the patient journey and care standards.</w:t>
            </w:r>
          </w:p>
          <w:p w14:paraId="7DD3489D" w14:textId="01483025" w:rsidR="0094235B" w:rsidRPr="003F31B2" w:rsidRDefault="0094235B" w:rsidP="0094235B">
            <w:pPr>
              <w:spacing w:after="0" w:line="240" w:lineRule="auto"/>
              <w:ind w:left="360"/>
              <w:rPr>
                <w:rFonts w:ascii="Arial" w:hAnsi="Arial" w:cs="Arial"/>
              </w:rPr>
            </w:pPr>
          </w:p>
        </w:tc>
      </w:tr>
      <w:tr w:rsidR="00A72319" w:rsidRPr="002C4DDC" w14:paraId="325D71B1" w14:textId="77777777" w:rsidTr="00354AE6">
        <w:trPr>
          <w:gridBefore w:val="1"/>
          <w:gridAfter w:val="1"/>
          <w:wBefore w:w="108" w:type="dxa"/>
          <w:wAfter w:w="7199" w:type="dxa"/>
          <w:trHeight w:val="274"/>
        </w:trPr>
        <w:tc>
          <w:tcPr>
            <w:tcW w:w="1985" w:type="dxa"/>
            <w:gridSpan w:val="2"/>
            <w:tcBorders>
              <w:top w:val="single" w:sz="4" w:space="0" w:color="D9D9D9"/>
              <w:bottom w:val="single" w:sz="4" w:space="0" w:color="D9D9D9"/>
              <w:right w:val="single" w:sz="4" w:space="0" w:color="D9D9D9"/>
            </w:tcBorders>
          </w:tcPr>
          <w:p w14:paraId="248AF0DC" w14:textId="77777777" w:rsidR="00A72319" w:rsidRPr="003F31B2" w:rsidRDefault="00A72319" w:rsidP="00A72319">
            <w:pPr>
              <w:widowControl w:val="0"/>
              <w:autoSpaceDE w:val="0"/>
              <w:autoSpaceDN w:val="0"/>
              <w:spacing w:after="0" w:line="240" w:lineRule="auto"/>
              <w:rPr>
                <w:rFonts w:ascii="Arial" w:hAnsi="Arial" w:cs="Arial"/>
                <w:b/>
              </w:rPr>
            </w:pPr>
            <w:r w:rsidRPr="003F31B2">
              <w:rPr>
                <w:rFonts w:ascii="Arial" w:hAnsi="Arial" w:cs="Arial"/>
                <w:b/>
              </w:rPr>
              <w:lastRenderedPageBreak/>
              <w:t xml:space="preserve">Health and Safety </w:t>
            </w:r>
          </w:p>
          <w:p w14:paraId="04980324" w14:textId="77777777" w:rsidR="00A72319" w:rsidRPr="003F31B2" w:rsidRDefault="00A72319" w:rsidP="00A72319">
            <w:pPr>
              <w:widowControl w:val="0"/>
              <w:autoSpaceDE w:val="0"/>
              <w:autoSpaceDN w:val="0"/>
              <w:spacing w:after="0" w:line="240" w:lineRule="auto"/>
              <w:rPr>
                <w:rFonts w:ascii="Arial" w:hAnsi="Arial" w:cs="Arial"/>
                <w:b/>
              </w:rPr>
            </w:pPr>
          </w:p>
        </w:tc>
        <w:tc>
          <w:tcPr>
            <w:tcW w:w="7041" w:type="dxa"/>
            <w:gridSpan w:val="2"/>
            <w:tcBorders>
              <w:top w:val="single" w:sz="4" w:space="0" w:color="D9D9D9"/>
              <w:left w:val="single" w:sz="4" w:space="0" w:color="D9D9D9"/>
              <w:bottom w:val="single" w:sz="4" w:space="0" w:color="D9D9D9"/>
            </w:tcBorders>
          </w:tcPr>
          <w:p w14:paraId="6EEE723E"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 xml:space="preserve">All Te Tai o Poutini West Coast staff are required to meet all Health &amp; Safety requirements as described in the Health and Safety at Work Act (2015), and to observe all relevant Te Tai o Poutini West Coast policies and procedures. This includes: </w:t>
            </w:r>
          </w:p>
          <w:p w14:paraId="4CA1B134"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Personal commitment to zero harm</w:t>
            </w:r>
          </w:p>
          <w:p w14:paraId="7217FB51"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Reporting for duty in a fit state, free from the influence of alcohol or other drugs</w:t>
            </w:r>
          </w:p>
          <w:p w14:paraId="1D11540E"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Ensuring personal health, safety, and wellbeing - and that of others</w:t>
            </w:r>
          </w:p>
          <w:p w14:paraId="3CD259DA"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Reporting and/or investigating actual or potential hazards via the Safety1st incident reporting system.</w:t>
            </w:r>
          </w:p>
          <w:p w14:paraId="6CCDE5F2"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Assisting with responding to, and resolving, patient concerns or complaints in a way that is professional and sensitive.</w:t>
            </w:r>
          </w:p>
          <w:p w14:paraId="31FB6861"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Using all protective equipment provided, as appropriate.</w:t>
            </w:r>
          </w:p>
          <w:p w14:paraId="14E027A2"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Cooperating with the monitoring of workplace hazards, including attending all relevant safety training, contributing to the maintenance of hazards registers, and complying with all safety instructions</w:t>
            </w:r>
          </w:p>
          <w:p w14:paraId="765D35E2"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Ensuring that all accidents or incidents are promptly reported to line manager(s)</w:t>
            </w:r>
          </w:p>
          <w:p w14:paraId="70E91C9B"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Reporting any pain or discomfort to the line manager(s) as soon as it develops</w:t>
            </w:r>
          </w:p>
          <w:p w14:paraId="39FB49BD" w14:textId="77777777" w:rsidR="00A72319" w:rsidRPr="003F31B2" w:rsidRDefault="00A72319" w:rsidP="00022167">
            <w:pPr>
              <w:numPr>
                <w:ilvl w:val="1"/>
                <w:numId w:val="39"/>
              </w:numPr>
              <w:spacing w:after="0" w:line="240" w:lineRule="auto"/>
              <w:rPr>
                <w:rFonts w:ascii="Arial" w:hAnsi="Arial" w:cs="Arial"/>
              </w:rPr>
            </w:pPr>
            <w:r w:rsidRPr="003F31B2">
              <w:rPr>
                <w:rFonts w:ascii="Arial" w:hAnsi="Arial" w:cs="Arial"/>
              </w:rPr>
              <w:t>Seeking advice from the line manager(s) if unsure of any work practices</w:t>
            </w:r>
          </w:p>
          <w:p w14:paraId="7848B2FF" w14:textId="77777777" w:rsidR="00A72319" w:rsidRPr="003F31B2" w:rsidRDefault="00A72319" w:rsidP="00022167">
            <w:pPr>
              <w:numPr>
                <w:ilvl w:val="1"/>
                <w:numId w:val="40"/>
              </w:numPr>
              <w:spacing w:after="0" w:line="240" w:lineRule="auto"/>
              <w:rPr>
                <w:rFonts w:ascii="Arial" w:hAnsi="Arial" w:cs="Arial"/>
              </w:rPr>
            </w:pPr>
            <w:r w:rsidRPr="003F31B2">
              <w:rPr>
                <w:rFonts w:ascii="Arial" w:hAnsi="Arial" w:cs="Arial"/>
              </w:rPr>
              <w:t>Contributing to initiatives aimed at improving health, safety, and wellbeing.</w:t>
            </w:r>
          </w:p>
          <w:p w14:paraId="1807CA97" w14:textId="77777777" w:rsidR="00A72319" w:rsidRDefault="00A72319" w:rsidP="00022167">
            <w:pPr>
              <w:numPr>
                <w:ilvl w:val="1"/>
                <w:numId w:val="40"/>
              </w:numPr>
              <w:spacing w:after="0" w:line="240" w:lineRule="auto"/>
              <w:rPr>
                <w:rFonts w:ascii="Arial" w:hAnsi="Arial" w:cs="Arial"/>
              </w:rPr>
            </w:pPr>
            <w:r w:rsidRPr="003F31B2">
              <w:rPr>
                <w:rFonts w:ascii="Arial" w:hAnsi="Arial" w:cs="Arial"/>
              </w:rPr>
              <w:t>Complying with all health and safety policies when providing care in the community</w:t>
            </w:r>
          </w:p>
          <w:p w14:paraId="6B7A1F16" w14:textId="77777777" w:rsidR="00A72319" w:rsidRDefault="00A72319" w:rsidP="00022167">
            <w:pPr>
              <w:numPr>
                <w:ilvl w:val="0"/>
                <w:numId w:val="28"/>
              </w:numPr>
              <w:spacing w:after="0" w:line="240" w:lineRule="auto"/>
              <w:rPr>
                <w:rFonts w:ascii="Arial" w:hAnsi="Arial" w:cs="Arial"/>
              </w:rPr>
            </w:pPr>
            <w:r w:rsidRPr="00660958">
              <w:rPr>
                <w:rFonts w:ascii="Arial" w:hAnsi="Arial" w:cs="Arial"/>
              </w:rPr>
              <w:t>Complying with all organisational health and safety polices including those related to: handling of instruments, storage of medicines, disposal of sharps, and any other potentially dangerous equipment or substances</w:t>
            </w:r>
            <w:r>
              <w:rPr>
                <w:rFonts w:ascii="Arial" w:hAnsi="Arial" w:cs="Arial"/>
              </w:rPr>
              <w:t>.</w:t>
            </w:r>
          </w:p>
          <w:p w14:paraId="56BD2C68" w14:textId="167FE096" w:rsidR="0094235B" w:rsidRPr="003F31B2" w:rsidRDefault="0094235B" w:rsidP="0094235B">
            <w:pPr>
              <w:spacing w:after="0" w:line="240" w:lineRule="auto"/>
              <w:ind w:left="360"/>
              <w:rPr>
                <w:rFonts w:ascii="Arial" w:hAnsi="Arial" w:cs="Arial"/>
              </w:rPr>
            </w:pPr>
          </w:p>
        </w:tc>
      </w:tr>
      <w:tr w:rsidR="00A72319" w:rsidRPr="002C4DDC" w14:paraId="03F73213" w14:textId="77777777" w:rsidTr="00354AE6">
        <w:trPr>
          <w:gridBefore w:val="1"/>
          <w:gridAfter w:val="1"/>
          <w:wBefore w:w="108" w:type="dxa"/>
          <w:wAfter w:w="7199" w:type="dxa"/>
          <w:trHeight w:val="841"/>
        </w:trPr>
        <w:tc>
          <w:tcPr>
            <w:tcW w:w="1985" w:type="dxa"/>
            <w:gridSpan w:val="2"/>
            <w:tcBorders>
              <w:top w:val="single" w:sz="4" w:space="0" w:color="D9D9D9"/>
              <w:bottom w:val="single" w:sz="4" w:space="0" w:color="D9D9D9"/>
              <w:right w:val="single" w:sz="4" w:space="0" w:color="D9D9D9"/>
            </w:tcBorders>
          </w:tcPr>
          <w:p w14:paraId="7BA1E9FE" w14:textId="204099C3" w:rsidR="00A72319" w:rsidRPr="002C4DDC" w:rsidRDefault="00A72319" w:rsidP="00A72319">
            <w:pPr>
              <w:spacing w:after="0" w:line="240" w:lineRule="auto"/>
              <w:rPr>
                <w:rFonts w:ascii="Arial" w:hAnsi="Arial" w:cs="Arial"/>
                <w:b/>
                <w:bCs/>
              </w:rPr>
            </w:pPr>
            <w:r w:rsidRPr="002C4DDC">
              <w:rPr>
                <w:rFonts w:ascii="Arial" w:hAnsi="Arial" w:cs="Arial"/>
                <w:b/>
                <w:bCs/>
              </w:rPr>
              <w:t>Collaboration and Relationship Management</w:t>
            </w:r>
          </w:p>
        </w:tc>
        <w:tc>
          <w:tcPr>
            <w:tcW w:w="7041" w:type="dxa"/>
            <w:gridSpan w:val="2"/>
            <w:tcBorders>
              <w:top w:val="single" w:sz="4" w:space="0" w:color="D9D9D9"/>
              <w:left w:val="single" w:sz="4" w:space="0" w:color="D9D9D9"/>
              <w:bottom w:val="single" w:sz="4" w:space="0" w:color="D9D9D9"/>
            </w:tcBorders>
          </w:tcPr>
          <w:p w14:paraId="2719B4FA" w14:textId="45472FB6" w:rsidR="00A72319" w:rsidRPr="0094235B" w:rsidRDefault="00A72319" w:rsidP="0094235B">
            <w:pPr>
              <w:pStyle w:val="ListParagraph"/>
              <w:numPr>
                <w:ilvl w:val="0"/>
                <w:numId w:val="28"/>
              </w:numPr>
              <w:spacing w:after="0" w:line="240" w:lineRule="auto"/>
              <w:jc w:val="both"/>
              <w:rPr>
                <w:rFonts w:ascii="Arial" w:eastAsia="Segoe UI" w:hAnsi="Arial" w:cs="Arial"/>
              </w:rPr>
            </w:pPr>
            <w:bookmarkStart w:id="2" w:name="_Hlk101783703"/>
            <w:r w:rsidRPr="0094235B">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3C5B1E72" w14:textId="6E854E9B"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p w14:paraId="63566209" w14:textId="77777777"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Establishes, maintains, and concludes therapeutic interpersonal relationships with patients and whānau.</w:t>
            </w:r>
          </w:p>
          <w:p w14:paraId="44BB7BBA" w14:textId="7638314C"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Promotes practice in a negotiated partnership with the patients and whānau (where and when possible).</w:t>
            </w:r>
          </w:p>
          <w:p w14:paraId="13B39BFE" w14:textId="77777777"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Role models professional communication in all interactions</w:t>
            </w:r>
          </w:p>
          <w:p w14:paraId="5DB1BB86" w14:textId="7BF6E328"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lastRenderedPageBreak/>
              <w:t>Establishes and maintains professional relationships with key stakeholders working within our organisation, West Coast, and South Island; ensuring the service is well connected and informed, while also sharing a rural perspective</w:t>
            </w:r>
          </w:p>
          <w:p w14:paraId="3C78B24C" w14:textId="77777777"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 xml:space="preserve">Promotes a work environment conducive to harmonious work relationships and high staff morale. </w:t>
            </w:r>
          </w:p>
          <w:p w14:paraId="2F46F172" w14:textId="77777777"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Role models and promotes professional conflict resolution.</w:t>
            </w:r>
          </w:p>
          <w:p w14:paraId="12BECB8F" w14:textId="31A906ED" w:rsidR="00A72319" w:rsidRPr="0094235B" w:rsidRDefault="0094235B" w:rsidP="0094235B">
            <w:pPr>
              <w:pStyle w:val="ListParagraph"/>
              <w:numPr>
                <w:ilvl w:val="0"/>
                <w:numId w:val="28"/>
              </w:numPr>
              <w:spacing w:after="0" w:line="240" w:lineRule="auto"/>
              <w:jc w:val="both"/>
              <w:rPr>
                <w:rFonts w:ascii="Arial" w:eastAsia="Segoe UI" w:hAnsi="Arial" w:cs="Arial"/>
              </w:rPr>
            </w:pPr>
            <w:r>
              <w:rPr>
                <w:rFonts w:ascii="Arial" w:hAnsi="Arial" w:cs="Arial"/>
              </w:rPr>
              <w:t>C</w:t>
            </w:r>
            <w:r w:rsidR="00A72319" w:rsidRPr="0094235B">
              <w:rPr>
                <w:rFonts w:ascii="Arial" w:hAnsi="Arial" w:cs="Arial"/>
              </w:rPr>
              <w:t>oordinates de-fusing and de-briefing activities within the service and outside the service (as appropriate).</w:t>
            </w:r>
          </w:p>
          <w:p w14:paraId="662B6936" w14:textId="3DC91135"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Promotes a ‘zero-tolerance’ approach to bullying.</w:t>
            </w:r>
          </w:p>
          <w:p w14:paraId="6F1E94AA" w14:textId="77777777" w:rsidR="00A72319" w:rsidRPr="0094235B" w:rsidRDefault="00A72319" w:rsidP="0094235B">
            <w:pPr>
              <w:pStyle w:val="ListParagraph"/>
              <w:numPr>
                <w:ilvl w:val="0"/>
                <w:numId w:val="28"/>
              </w:numPr>
              <w:spacing w:after="0" w:line="240" w:lineRule="auto"/>
              <w:jc w:val="both"/>
              <w:rPr>
                <w:rFonts w:ascii="Arial" w:eastAsia="Segoe UI" w:hAnsi="Arial" w:cs="Arial"/>
              </w:rPr>
            </w:pPr>
            <w:r w:rsidRPr="0094235B">
              <w:rPr>
                <w:rFonts w:ascii="Arial" w:hAnsi="Arial" w:cs="Arial"/>
              </w:rPr>
              <w:t>Promotes the development of a culture of appreciation among staff</w:t>
            </w:r>
            <w:r w:rsidR="0094235B">
              <w:rPr>
                <w:rFonts w:ascii="Arial" w:hAnsi="Arial" w:cs="Arial"/>
              </w:rPr>
              <w:t>.</w:t>
            </w:r>
          </w:p>
          <w:p w14:paraId="0D9ABAA6" w14:textId="07AE6742" w:rsidR="0094235B" w:rsidRPr="0094235B" w:rsidRDefault="0094235B" w:rsidP="0094235B">
            <w:pPr>
              <w:pStyle w:val="ListParagraph"/>
              <w:spacing w:after="0" w:line="240" w:lineRule="auto"/>
              <w:ind w:left="360"/>
              <w:jc w:val="both"/>
              <w:rPr>
                <w:rFonts w:ascii="Arial" w:eastAsia="Segoe UI" w:hAnsi="Arial" w:cs="Arial"/>
              </w:rPr>
            </w:pPr>
          </w:p>
        </w:tc>
      </w:tr>
      <w:tr w:rsidR="00A72319" w:rsidRPr="002C4DDC" w14:paraId="676B210F" w14:textId="77777777" w:rsidTr="00354AE6">
        <w:trPr>
          <w:gridBefore w:val="1"/>
          <w:gridAfter w:val="1"/>
          <w:wBefore w:w="108" w:type="dxa"/>
          <w:wAfter w:w="7199" w:type="dxa"/>
          <w:trHeight w:val="2449"/>
        </w:trPr>
        <w:tc>
          <w:tcPr>
            <w:tcW w:w="1985" w:type="dxa"/>
            <w:gridSpan w:val="2"/>
            <w:tcBorders>
              <w:top w:val="single" w:sz="4" w:space="0" w:color="D9D9D9"/>
              <w:bottom w:val="single" w:sz="4" w:space="0" w:color="D9D9D9"/>
              <w:right w:val="single" w:sz="4" w:space="0" w:color="D9D9D9"/>
            </w:tcBorders>
          </w:tcPr>
          <w:p w14:paraId="08123F24" w14:textId="2883E82F" w:rsidR="00A72319" w:rsidRPr="003F31B2" w:rsidRDefault="00A72319" w:rsidP="00A72319">
            <w:pPr>
              <w:widowControl w:val="0"/>
              <w:autoSpaceDE w:val="0"/>
              <w:autoSpaceDN w:val="0"/>
              <w:spacing w:after="0" w:line="240" w:lineRule="auto"/>
              <w:rPr>
                <w:rFonts w:ascii="Arial" w:hAnsi="Arial" w:cs="Arial"/>
                <w:b/>
              </w:rPr>
            </w:pPr>
            <w:r w:rsidRPr="003F31B2">
              <w:rPr>
                <w:rFonts w:ascii="Arial" w:hAnsi="Arial" w:cs="Arial"/>
                <w:b/>
              </w:rPr>
              <w:lastRenderedPageBreak/>
              <w:t>Resource utilisation and financial performance</w:t>
            </w:r>
          </w:p>
          <w:p w14:paraId="2B5838F6" w14:textId="1C37144B" w:rsidR="00A72319" w:rsidRPr="002C4DDC" w:rsidRDefault="00A72319" w:rsidP="00A72319">
            <w:pPr>
              <w:spacing w:after="0" w:line="240" w:lineRule="auto"/>
              <w:rPr>
                <w:rFonts w:ascii="Arial" w:hAnsi="Arial" w:cs="Arial"/>
                <w:b/>
                <w:bCs/>
              </w:rPr>
            </w:pPr>
          </w:p>
        </w:tc>
        <w:tc>
          <w:tcPr>
            <w:tcW w:w="7041" w:type="dxa"/>
            <w:gridSpan w:val="2"/>
            <w:tcBorders>
              <w:top w:val="single" w:sz="4" w:space="0" w:color="D9D9D9"/>
              <w:left w:val="single" w:sz="4" w:space="0" w:color="D9D9D9"/>
              <w:bottom w:val="single" w:sz="4" w:space="0" w:color="D9D9D9"/>
            </w:tcBorders>
          </w:tcPr>
          <w:p w14:paraId="617D52B6" w14:textId="77777777" w:rsidR="00A72319" w:rsidRPr="00A72319" w:rsidRDefault="00A72319" w:rsidP="00022167">
            <w:pPr>
              <w:pStyle w:val="ListParagraph"/>
              <w:numPr>
                <w:ilvl w:val="0"/>
                <w:numId w:val="41"/>
              </w:numPr>
              <w:spacing w:after="0" w:line="240" w:lineRule="auto"/>
              <w:rPr>
                <w:rFonts w:ascii="Arial" w:hAnsi="Arial" w:cs="Arial"/>
              </w:rPr>
            </w:pPr>
            <w:r w:rsidRPr="00A72319">
              <w:rPr>
                <w:rFonts w:ascii="Arial" w:hAnsi="Arial" w:cs="Arial"/>
              </w:rPr>
              <w:t>Alongside the CNM, accepts fiscal responsibility regarding allocated resources to optimise the provision of high quality, cost-effective, rural health care.</w:t>
            </w:r>
          </w:p>
          <w:p w14:paraId="1FDAEB9B" w14:textId="4BD98832" w:rsidR="00A72319" w:rsidRPr="00A72319" w:rsidRDefault="00A72319" w:rsidP="00022167">
            <w:pPr>
              <w:pStyle w:val="ListParagraph"/>
              <w:numPr>
                <w:ilvl w:val="0"/>
                <w:numId w:val="41"/>
              </w:numPr>
              <w:spacing w:after="0" w:line="240" w:lineRule="auto"/>
              <w:rPr>
                <w:rFonts w:ascii="Arial" w:hAnsi="Arial" w:cs="Arial"/>
              </w:rPr>
            </w:pPr>
            <w:r w:rsidRPr="00A72319">
              <w:rPr>
                <w:rFonts w:ascii="Arial" w:hAnsi="Arial" w:cs="Arial"/>
              </w:rPr>
              <w:t>With guidance from the CNM, advises and provides direction on best use of resources to meet the service’s strategic direction and commitments contained in the Te Tai o Poutini West Coast’s Annual Plan</w:t>
            </w:r>
            <w:r>
              <w:rPr>
                <w:rFonts w:ascii="Arial" w:hAnsi="Arial" w:cs="Arial"/>
              </w:rPr>
              <w:t>.</w:t>
            </w:r>
          </w:p>
          <w:p w14:paraId="2C8D6AD5" w14:textId="77777777" w:rsidR="00A72319" w:rsidRPr="00A72319" w:rsidRDefault="00A72319" w:rsidP="00022167">
            <w:pPr>
              <w:pStyle w:val="ListParagraph"/>
              <w:numPr>
                <w:ilvl w:val="0"/>
                <w:numId w:val="41"/>
              </w:numPr>
              <w:spacing w:after="0" w:line="240" w:lineRule="auto"/>
              <w:rPr>
                <w:rFonts w:ascii="Arial" w:hAnsi="Arial" w:cs="Arial"/>
              </w:rPr>
            </w:pPr>
            <w:r w:rsidRPr="00A72319">
              <w:rPr>
                <w:rFonts w:ascii="Arial" w:hAnsi="Arial" w:cs="Arial"/>
              </w:rPr>
              <w:t>Assists the CNM to ensure equipment is maintained in a serviceable and cost-efficient manner.</w:t>
            </w:r>
          </w:p>
          <w:p w14:paraId="484838D5" w14:textId="77777777" w:rsidR="00A72319" w:rsidRPr="00A72319" w:rsidRDefault="00A72319" w:rsidP="00022167">
            <w:pPr>
              <w:pStyle w:val="ListParagraph"/>
              <w:numPr>
                <w:ilvl w:val="0"/>
                <w:numId w:val="41"/>
              </w:numPr>
              <w:spacing w:after="0" w:line="240" w:lineRule="auto"/>
              <w:rPr>
                <w:rFonts w:ascii="Arial" w:hAnsi="Arial" w:cs="Arial"/>
              </w:rPr>
            </w:pPr>
            <w:r w:rsidRPr="00A72319">
              <w:rPr>
                <w:rFonts w:ascii="Arial" w:hAnsi="Arial" w:cs="Arial"/>
              </w:rPr>
              <w:t>Supports the efficient use and ordering of centralised supplies to ensure adequate stocks are maintained within agreed levels.</w:t>
            </w:r>
          </w:p>
          <w:p w14:paraId="6A934D1E" w14:textId="77777777" w:rsidR="00A72319" w:rsidRPr="0094235B" w:rsidRDefault="00A72319" w:rsidP="00022167">
            <w:pPr>
              <w:pStyle w:val="ListParagraph"/>
              <w:numPr>
                <w:ilvl w:val="0"/>
                <w:numId w:val="41"/>
              </w:numPr>
              <w:spacing w:after="0" w:line="240" w:lineRule="auto"/>
              <w:jc w:val="both"/>
              <w:rPr>
                <w:rFonts w:ascii="Arial" w:eastAsia="Segoe UI" w:hAnsi="Arial" w:cs="Arial"/>
              </w:rPr>
            </w:pPr>
            <w:r w:rsidRPr="00A72319">
              <w:rPr>
                <w:rFonts w:ascii="Arial" w:hAnsi="Arial" w:cs="Arial"/>
              </w:rPr>
              <w:t>Ensures the accuracy of personal timesheets and manages leave in accordance to the Te Tai o Poutini West Coast.</w:t>
            </w:r>
          </w:p>
          <w:p w14:paraId="4A8EE81B" w14:textId="15B919D9" w:rsidR="0094235B" w:rsidRPr="00A72319" w:rsidRDefault="0094235B" w:rsidP="0094235B">
            <w:pPr>
              <w:pStyle w:val="ListParagraph"/>
              <w:spacing w:after="0" w:line="240" w:lineRule="auto"/>
              <w:ind w:left="360"/>
              <w:jc w:val="both"/>
              <w:rPr>
                <w:rFonts w:ascii="Arial" w:eastAsia="Segoe UI" w:hAnsi="Arial" w:cs="Arial"/>
              </w:rPr>
            </w:pPr>
          </w:p>
        </w:tc>
      </w:tr>
      <w:tr w:rsidR="00A72319" w:rsidRPr="002C4DDC" w14:paraId="374AACD4" w14:textId="77777777" w:rsidTr="0094235B">
        <w:trPr>
          <w:gridBefore w:val="1"/>
          <w:gridAfter w:val="1"/>
          <w:wBefore w:w="108" w:type="dxa"/>
          <w:wAfter w:w="7199" w:type="dxa"/>
          <w:trHeight w:val="776"/>
        </w:trPr>
        <w:tc>
          <w:tcPr>
            <w:tcW w:w="1985" w:type="dxa"/>
            <w:gridSpan w:val="2"/>
            <w:tcBorders>
              <w:top w:val="single" w:sz="4" w:space="0" w:color="D9D9D9"/>
              <w:bottom w:val="single" w:sz="4" w:space="0" w:color="D9D9D9"/>
              <w:right w:val="single" w:sz="4" w:space="0" w:color="D9D9D9"/>
            </w:tcBorders>
          </w:tcPr>
          <w:p w14:paraId="2B9D93FC" w14:textId="77777777" w:rsidR="00A72319" w:rsidRPr="003F31B2" w:rsidRDefault="00A72319" w:rsidP="00022167">
            <w:pPr>
              <w:widowControl w:val="0"/>
              <w:autoSpaceDE w:val="0"/>
              <w:autoSpaceDN w:val="0"/>
              <w:spacing w:after="0" w:line="240" w:lineRule="auto"/>
              <w:rPr>
                <w:rFonts w:ascii="Arial" w:hAnsi="Arial" w:cs="Arial"/>
                <w:b/>
              </w:rPr>
            </w:pPr>
            <w:r w:rsidRPr="003F31B2">
              <w:rPr>
                <w:rFonts w:ascii="Arial" w:hAnsi="Arial" w:cs="Arial"/>
                <w:b/>
              </w:rPr>
              <w:t>Supporting and facilitating the development of others</w:t>
            </w:r>
          </w:p>
          <w:p w14:paraId="3AE7F87E" w14:textId="47413510" w:rsidR="00A72319" w:rsidRPr="002C4DDC" w:rsidRDefault="00A72319" w:rsidP="00022167">
            <w:pPr>
              <w:spacing w:after="0" w:line="240" w:lineRule="auto"/>
              <w:rPr>
                <w:rFonts w:ascii="Arial" w:hAnsi="Arial" w:cs="Arial"/>
                <w:b/>
                <w:bCs/>
              </w:rPr>
            </w:pPr>
          </w:p>
        </w:tc>
        <w:tc>
          <w:tcPr>
            <w:tcW w:w="7041" w:type="dxa"/>
            <w:gridSpan w:val="2"/>
            <w:tcBorders>
              <w:top w:val="single" w:sz="4" w:space="0" w:color="D9D9D9"/>
              <w:left w:val="single" w:sz="4" w:space="0" w:color="D9D9D9"/>
              <w:bottom w:val="single" w:sz="4" w:space="0" w:color="D9D9D9"/>
            </w:tcBorders>
          </w:tcPr>
          <w:p w14:paraId="08AA7296"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Prioritises own workload to free up time to support and assist others in the team.</w:t>
            </w:r>
          </w:p>
          <w:p w14:paraId="0DFA962C"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Works alongside staff to skilfully coach, guide, and mentor to support practice development of an individual and/or team.</w:t>
            </w:r>
          </w:p>
          <w:p w14:paraId="615FD9DE"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Promotes a practice environment that encourages learning and evidence-based practice.</w:t>
            </w:r>
          </w:p>
          <w:p w14:paraId="35360938"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Educates colleagues, students, and other staff according to Te Tai o Poutini West Coast policy and procedure, and in collaboration with others.</w:t>
            </w:r>
          </w:p>
          <w:p w14:paraId="750C6E93"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Ensures a quality standard of preceptorship is maintained when working alongside others to enhance their skills and experience.</w:t>
            </w:r>
          </w:p>
          <w:p w14:paraId="78FAF74F" w14:textId="77777777" w:rsidR="00A72319" w:rsidRPr="003F31B2" w:rsidRDefault="00A72319" w:rsidP="00022167">
            <w:pPr>
              <w:pStyle w:val="bullets"/>
              <w:numPr>
                <w:ilvl w:val="0"/>
                <w:numId w:val="28"/>
              </w:numPr>
              <w:spacing w:before="0" w:beforeAutospacing="0" w:after="0" w:afterAutospacing="0"/>
              <w:rPr>
                <w:rFonts w:ascii="Arial" w:eastAsia="Calibri" w:hAnsi="Arial" w:cs="Arial"/>
                <w:sz w:val="22"/>
                <w:szCs w:val="22"/>
                <w:lang w:eastAsia="en-US"/>
              </w:rPr>
            </w:pPr>
            <w:r w:rsidRPr="003F31B2">
              <w:rPr>
                <w:rFonts w:ascii="Arial" w:eastAsia="Calibri" w:hAnsi="Arial" w:cs="Arial"/>
                <w:sz w:val="22"/>
                <w:szCs w:val="22"/>
                <w:lang w:eastAsia="en-US"/>
              </w:rPr>
              <w:t>Utilises contemporary teaching principles and learning models, as outlined by the Te Tai o Poutini West Coast and/or relevant educational body.</w:t>
            </w:r>
          </w:p>
          <w:p w14:paraId="4EEE7FEB" w14:textId="77777777" w:rsidR="00A72319" w:rsidRPr="003F31B2" w:rsidRDefault="00A72319" w:rsidP="00022167">
            <w:pPr>
              <w:pStyle w:val="ListParagraph"/>
              <w:numPr>
                <w:ilvl w:val="0"/>
                <w:numId w:val="28"/>
              </w:numPr>
              <w:spacing w:after="0" w:line="240" w:lineRule="auto"/>
              <w:contextualSpacing w:val="0"/>
              <w:rPr>
                <w:rFonts w:ascii="Arial" w:hAnsi="Arial" w:cs="Arial"/>
              </w:rPr>
            </w:pPr>
            <w:r w:rsidRPr="003F31B2">
              <w:rPr>
                <w:rFonts w:ascii="Arial" w:hAnsi="Arial" w:cs="Arial"/>
              </w:rPr>
              <w:t xml:space="preserve">Demonstrates a willingness to support colleagues who are in their first year of practice, utilising the NESP (SFYP) and PDRP programme frameworks. </w:t>
            </w:r>
          </w:p>
          <w:p w14:paraId="2EAE3BB4" w14:textId="77777777" w:rsidR="00A72319" w:rsidRDefault="00A72319" w:rsidP="00022167">
            <w:pPr>
              <w:numPr>
                <w:ilvl w:val="0"/>
                <w:numId w:val="28"/>
              </w:numPr>
              <w:tabs>
                <w:tab w:val="left" w:pos="8647"/>
              </w:tabs>
              <w:spacing w:after="0" w:line="240" w:lineRule="auto"/>
              <w:rPr>
                <w:rFonts w:ascii="Arial" w:hAnsi="Arial" w:cs="Arial"/>
              </w:rPr>
            </w:pPr>
            <w:r w:rsidRPr="003F31B2">
              <w:rPr>
                <w:rFonts w:ascii="Arial" w:hAnsi="Arial" w:cs="Arial"/>
              </w:rPr>
              <w:t>Promotes de-fusing and de-briefing activities within the service and outside the service (as requested), as well as professional/clinical supervision as an important form of professional development.</w:t>
            </w:r>
          </w:p>
          <w:p w14:paraId="7034DE8D" w14:textId="0662F375" w:rsidR="00A72319" w:rsidRPr="0094235B" w:rsidRDefault="00A72319" w:rsidP="0094235B">
            <w:pPr>
              <w:pStyle w:val="ListParagraph"/>
              <w:numPr>
                <w:ilvl w:val="0"/>
                <w:numId w:val="28"/>
              </w:numPr>
              <w:spacing w:after="0" w:line="240" w:lineRule="auto"/>
              <w:jc w:val="both"/>
              <w:rPr>
                <w:rFonts w:ascii="Arial" w:eastAsia="Segoe UI" w:hAnsi="Arial" w:cs="Arial"/>
                <w:color w:val="000000" w:themeColor="text1"/>
              </w:rPr>
            </w:pPr>
            <w:r w:rsidRPr="00A72319">
              <w:rPr>
                <w:rFonts w:ascii="Arial" w:hAnsi="Arial" w:cs="Arial"/>
              </w:rPr>
              <w:t>Empowers, motivates, and encourages others to extend their knowledge and skills; supporting each member of the team to reach their full potential, enabling quality care, and promoting retention of a satisfied workforce</w:t>
            </w:r>
          </w:p>
        </w:tc>
      </w:tr>
      <w:tr w:rsidR="00A72319" w:rsidRPr="002C4DDC" w14:paraId="1826B9E6" w14:textId="77777777" w:rsidTr="00354AE6">
        <w:trPr>
          <w:gridBefore w:val="1"/>
          <w:gridAfter w:val="1"/>
          <w:wBefore w:w="108" w:type="dxa"/>
          <w:wAfter w:w="7199" w:type="dxa"/>
          <w:trHeight w:val="1006"/>
        </w:trPr>
        <w:tc>
          <w:tcPr>
            <w:tcW w:w="1985" w:type="dxa"/>
            <w:gridSpan w:val="2"/>
            <w:tcBorders>
              <w:top w:val="single" w:sz="4" w:space="0" w:color="D9D9D9"/>
              <w:bottom w:val="single" w:sz="4" w:space="0" w:color="D9D9D9"/>
              <w:right w:val="single" w:sz="4" w:space="0" w:color="D9D9D9"/>
            </w:tcBorders>
          </w:tcPr>
          <w:p w14:paraId="11CDCAB7" w14:textId="77777777" w:rsidR="00A72319" w:rsidRPr="003F31B2" w:rsidRDefault="00A72319" w:rsidP="00A72319">
            <w:pPr>
              <w:widowControl w:val="0"/>
              <w:autoSpaceDE w:val="0"/>
              <w:autoSpaceDN w:val="0"/>
              <w:spacing w:after="0" w:line="240" w:lineRule="auto"/>
              <w:rPr>
                <w:rFonts w:ascii="Arial" w:hAnsi="Arial" w:cs="Arial"/>
                <w:b/>
              </w:rPr>
            </w:pPr>
            <w:r w:rsidRPr="003F31B2">
              <w:rPr>
                <w:rFonts w:ascii="Arial" w:hAnsi="Arial" w:cs="Arial"/>
                <w:b/>
              </w:rPr>
              <w:lastRenderedPageBreak/>
              <w:t>Professional Accountability</w:t>
            </w:r>
          </w:p>
          <w:p w14:paraId="61E70E52" w14:textId="77777777" w:rsidR="00A72319" w:rsidRPr="003F31B2" w:rsidRDefault="00A72319" w:rsidP="00A72319">
            <w:pPr>
              <w:widowControl w:val="0"/>
              <w:autoSpaceDE w:val="0"/>
              <w:autoSpaceDN w:val="0"/>
              <w:spacing w:after="0" w:line="240" w:lineRule="auto"/>
              <w:rPr>
                <w:rFonts w:ascii="Arial" w:hAnsi="Arial" w:cs="Arial"/>
                <w:b/>
              </w:rPr>
            </w:pPr>
          </w:p>
        </w:tc>
        <w:tc>
          <w:tcPr>
            <w:tcW w:w="7041" w:type="dxa"/>
            <w:gridSpan w:val="2"/>
            <w:tcBorders>
              <w:top w:val="single" w:sz="4" w:space="0" w:color="D9D9D9"/>
              <w:left w:val="single" w:sz="4" w:space="0" w:color="D9D9D9"/>
              <w:bottom w:val="single" w:sz="4" w:space="0" w:color="D9D9D9"/>
            </w:tcBorders>
          </w:tcPr>
          <w:p w14:paraId="1A59AABB" w14:textId="77777777" w:rsidR="00A72319" w:rsidRPr="002B1214" w:rsidRDefault="00A72319" w:rsidP="00022167">
            <w:pPr>
              <w:numPr>
                <w:ilvl w:val="0"/>
                <w:numId w:val="28"/>
              </w:numPr>
              <w:tabs>
                <w:tab w:val="left" w:pos="8647"/>
              </w:tabs>
              <w:spacing w:after="0" w:line="240" w:lineRule="auto"/>
              <w:rPr>
                <w:rFonts w:ascii="Arial" w:hAnsi="Arial" w:cs="Arial"/>
                <w:bCs/>
              </w:rPr>
            </w:pPr>
            <w:r w:rsidRPr="002B1214">
              <w:rPr>
                <w:rFonts w:ascii="Arial" w:hAnsi="Arial" w:cs="Arial"/>
                <w:bCs/>
              </w:rPr>
              <w:t>Maintains organisational requirements around mandatory training and other professional development requirements relevant to role</w:t>
            </w:r>
          </w:p>
          <w:p w14:paraId="7CF79721" w14:textId="77777777" w:rsidR="00A72319" w:rsidRPr="002B1214" w:rsidRDefault="00A72319" w:rsidP="00022167">
            <w:pPr>
              <w:numPr>
                <w:ilvl w:val="0"/>
                <w:numId w:val="28"/>
              </w:numPr>
              <w:spacing w:after="0" w:line="240" w:lineRule="auto"/>
              <w:rPr>
                <w:rFonts w:ascii="Arial" w:hAnsi="Arial" w:cs="Arial"/>
              </w:rPr>
            </w:pPr>
            <w:r w:rsidRPr="002B1214">
              <w:rPr>
                <w:rFonts w:ascii="Arial" w:hAnsi="Arial" w:cs="Arial"/>
              </w:rPr>
              <w:t>Undertakes professional development activities as approved/requested by line manager, to keep abreast of current trends and issues in nursing</w:t>
            </w:r>
          </w:p>
          <w:p w14:paraId="416DCCF7" w14:textId="77777777" w:rsidR="00A72319" w:rsidRPr="002B1214" w:rsidRDefault="00A72319" w:rsidP="00022167">
            <w:pPr>
              <w:numPr>
                <w:ilvl w:val="0"/>
                <w:numId w:val="28"/>
              </w:numPr>
              <w:tabs>
                <w:tab w:val="left" w:pos="8647"/>
              </w:tabs>
              <w:spacing w:after="0" w:line="240" w:lineRule="auto"/>
              <w:rPr>
                <w:rFonts w:ascii="Arial" w:hAnsi="Arial" w:cs="Arial"/>
                <w:bCs/>
              </w:rPr>
            </w:pPr>
            <w:r w:rsidRPr="002B1214">
              <w:rPr>
                <w:rFonts w:ascii="Arial" w:hAnsi="Arial" w:cs="Arial"/>
                <w:bCs/>
              </w:rPr>
              <w:t>Participates in own annual competence/performance review, with feedback utilised proactively as an opportunity for professional growth</w:t>
            </w:r>
          </w:p>
          <w:p w14:paraId="2C5D02DD" w14:textId="77777777" w:rsidR="00A72319" w:rsidRPr="002B1214" w:rsidRDefault="00A72319" w:rsidP="00022167">
            <w:pPr>
              <w:numPr>
                <w:ilvl w:val="0"/>
                <w:numId w:val="28"/>
              </w:numPr>
              <w:tabs>
                <w:tab w:val="left" w:pos="8647"/>
              </w:tabs>
              <w:spacing w:after="0" w:line="240" w:lineRule="auto"/>
              <w:rPr>
                <w:rFonts w:ascii="Arial" w:hAnsi="Arial" w:cs="Arial"/>
                <w:bCs/>
              </w:rPr>
            </w:pPr>
            <w:r w:rsidRPr="002B1214">
              <w:rPr>
                <w:rFonts w:ascii="Arial" w:hAnsi="Arial" w:cs="Arial"/>
                <w:bCs/>
              </w:rPr>
              <w:t>Maintains ongoing education at least to the level required to maintain own Annual Practising Certificate</w:t>
            </w:r>
          </w:p>
          <w:p w14:paraId="074397AE" w14:textId="77777777" w:rsidR="00A72319" w:rsidRPr="002B1214" w:rsidRDefault="00A72319" w:rsidP="00022167">
            <w:pPr>
              <w:numPr>
                <w:ilvl w:val="0"/>
                <w:numId w:val="28"/>
              </w:numPr>
              <w:tabs>
                <w:tab w:val="left" w:pos="8647"/>
              </w:tabs>
              <w:spacing w:after="0" w:line="240" w:lineRule="auto"/>
              <w:rPr>
                <w:rFonts w:ascii="Arial" w:hAnsi="Arial" w:cs="Arial"/>
              </w:rPr>
            </w:pPr>
            <w:r w:rsidRPr="002B1214">
              <w:rPr>
                <w:rFonts w:ascii="Arial" w:hAnsi="Arial" w:cs="Arial"/>
              </w:rPr>
              <w:t>Notifies line manager of any changes to scope/conditions of practise</w:t>
            </w:r>
          </w:p>
          <w:p w14:paraId="471E94F3" w14:textId="77777777" w:rsidR="00A72319" w:rsidRPr="002B1214" w:rsidRDefault="00A72319" w:rsidP="00022167">
            <w:pPr>
              <w:numPr>
                <w:ilvl w:val="0"/>
                <w:numId w:val="28"/>
              </w:numPr>
              <w:tabs>
                <w:tab w:val="left" w:pos="8647"/>
              </w:tabs>
              <w:spacing w:after="0" w:line="240" w:lineRule="auto"/>
              <w:rPr>
                <w:rFonts w:ascii="Arial" w:hAnsi="Arial" w:cs="Arial"/>
                <w:bCs/>
              </w:rPr>
            </w:pPr>
            <w:r w:rsidRPr="002B1214">
              <w:rPr>
                <w:rFonts w:ascii="Arial" w:hAnsi="Arial" w:cs="Arial"/>
                <w:bCs/>
              </w:rPr>
              <w:t xml:space="preserve">Participates in regular peer review </w:t>
            </w:r>
          </w:p>
          <w:p w14:paraId="7B450497" w14:textId="77777777" w:rsidR="00A72319" w:rsidRPr="002B1214" w:rsidRDefault="00A72319" w:rsidP="00022167">
            <w:pPr>
              <w:numPr>
                <w:ilvl w:val="0"/>
                <w:numId w:val="28"/>
              </w:numPr>
              <w:tabs>
                <w:tab w:val="left" w:pos="8647"/>
              </w:tabs>
              <w:spacing w:after="0" w:line="240" w:lineRule="auto"/>
              <w:rPr>
                <w:rFonts w:ascii="Arial" w:hAnsi="Arial" w:cs="Arial"/>
                <w:bCs/>
              </w:rPr>
            </w:pPr>
            <w:r w:rsidRPr="002B1214">
              <w:rPr>
                <w:rFonts w:ascii="Arial" w:hAnsi="Arial" w:cs="Arial"/>
                <w:bCs/>
              </w:rPr>
              <w:t xml:space="preserve">Participates in regular clinical/professional supervision to facilitate reflection and growth for self and others </w:t>
            </w:r>
          </w:p>
          <w:p w14:paraId="21CE1EA7" w14:textId="77777777" w:rsidR="00A72319" w:rsidRPr="002B1214" w:rsidRDefault="00A72319" w:rsidP="00022167">
            <w:pPr>
              <w:numPr>
                <w:ilvl w:val="0"/>
                <w:numId w:val="28"/>
              </w:numPr>
              <w:spacing w:after="0" w:line="240" w:lineRule="auto"/>
              <w:rPr>
                <w:rFonts w:ascii="Arial" w:hAnsi="Arial" w:cs="Arial"/>
                <w:bCs/>
              </w:rPr>
            </w:pPr>
            <w:r w:rsidRPr="002B1214">
              <w:rPr>
                <w:rFonts w:ascii="Arial" w:hAnsi="Arial" w:cs="Arial"/>
              </w:rPr>
              <w:t>Holds and promotes relevant professional portfolios (i.e. PDRP and Takarangi Cultural Competency)</w:t>
            </w:r>
          </w:p>
          <w:p w14:paraId="781D53DA" w14:textId="77777777" w:rsidR="00A72319" w:rsidRPr="003F31B2" w:rsidRDefault="00A72319" w:rsidP="00022167">
            <w:pPr>
              <w:spacing w:after="0" w:line="240" w:lineRule="auto"/>
              <w:ind w:left="360"/>
              <w:rPr>
                <w:rFonts w:ascii="Arial" w:hAnsi="Arial" w:cs="Arial"/>
              </w:rPr>
            </w:pPr>
          </w:p>
        </w:tc>
      </w:tr>
      <w:tr w:rsidR="00A72319" w:rsidRPr="002C4DDC" w14:paraId="21AC64F8" w14:textId="77777777" w:rsidTr="00354AE6">
        <w:trPr>
          <w:gridBefore w:val="1"/>
          <w:gridAfter w:val="1"/>
          <w:wBefore w:w="108" w:type="dxa"/>
          <w:wAfter w:w="7199" w:type="dxa"/>
          <w:trHeight w:val="1006"/>
        </w:trPr>
        <w:tc>
          <w:tcPr>
            <w:tcW w:w="1985" w:type="dxa"/>
            <w:gridSpan w:val="2"/>
            <w:tcBorders>
              <w:top w:val="single" w:sz="4" w:space="0" w:color="D9D9D9"/>
              <w:bottom w:val="single" w:sz="4" w:space="0" w:color="D9D9D9"/>
              <w:right w:val="single" w:sz="4" w:space="0" w:color="D9D9D9"/>
            </w:tcBorders>
          </w:tcPr>
          <w:p w14:paraId="1F0CDA33" w14:textId="77777777" w:rsidR="00A72319" w:rsidRPr="00211015" w:rsidRDefault="00A72319" w:rsidP="00A72319">
            <w:pPr>
              <w:spacing w:before="120" w:after="0" w:line="240" w:lineRule="auto"/>
              <w:rPr>
                <w:rFonts w:ascii="Arial" w:hAnsi="Arial" w:cs="Arial"/>
                <w:b/>
                <w:bCs/>
              </w:rPr>
            </w:pPr>
            <w:r w:rsidRPr="00211015">
              <w:rPr>
                <w:rFonts w:ascii="Arial" w:hAnsi="Arial" w:cs="Arial"/>
                <w:b/>
                <w:bCs/>
              </w:rPr>
              <w:t>Reporting line, base, hours of work, and work resources</w:t>
            </w:r>
          </w:p>
          <w:p w14:paraId="24D6302A" w14:textId="77777777" w:rsidR="00A72319" w:rsidRPr="003F31B2" w:rsidRDefault="00A72319" w:rsidP="00A72319">
            <w:pPr>
              <w:widowControl w:val="0"/>
              <w:autoSpaceDE w:val="0"/>
              <w:autoSpaceDN w:val="0"/>
              <w:spacing w:after="0" w:line="240" w:lineRule="auto"/>
              <w:jc w:val="center"/>
              <w:rPr>
                <w:rFonts w:ascii="Arial" w:hAnsi="Arial" w:cs="Arial"/>
                <w:b/>
              </w:rPr>
            </w:pPr>
          </w:p>
        </w:tc>
        <w:tc>
          <w:tcPr>
            <w:tcW w:w="7041" w:type="dxa"/>
            <w:gridSpan w:val="2"/>
            <w:tcBorders>
              <w:top w:val="single" w:sz="4" w:space="0" w:color="D9D9D9"/>
              <w:left w:val="single" w:sz="4" w:space="0" w:color="D9D9D9"/>
              <w:bottom w:val="single" w:sz="4" w:space="0" w:color="D9D9D9"/>
            </w:tcBorders>
          </w:tcPr>
          <w:p w14:paraId="30F5B413"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 xml:space="preserve">Reports daily to line manager </w:t>
            </w:r>
          </w:p>
          <w:p w14:paraId="5D0A0C66"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Negotiates all hours of work with line manager.</w:t>
            </w:r>
          </w:p>
          <w:p w14:paraId="658A9A8A"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Maintains appropriate practise hours to maintain continuing competence requirements and an Annual Practising Certificate</w:t>
            </w:r>
          </w:p>
          <w:p w14:paraId="11579925" w14:textId="77777777" w:rsidR="00A72319" w:rsidRPr="003F31B2" w:rsidRDefault="00A72319" w:rsidP="00022167">
            <w:pPr>
              <w:numPr>
                <w:ilvl w:val="0"/>
                <w:numId w:val="28"/>
              </w:numPr>
              <w:spacing w:after="0" w:line="240" w:lineRule="auto"/>
              <w:rPr>
                <w:rFonts w:ascii="Arial" w:hAnsi="Arial" w:cs="Arial"/>
              </w:rPr>
            </w:pPr>
            <w:r w:rsidRPr="003F31B2">
              <w:rPr>
                <w:rFonts w:ascii="Arial" w:hAnsi="Arial" w:cs="Arial"/>
              </w:rPr>
              <w:t>Notifies line manager of any changes to scope/conditions of practise</w:t>
            </w:r>
          </w:p>
          <w:p w14:paraId="4802776D" w14:textId="77777777" w:rsidR="00A72319" w:rsidRPr="002B1214" w:rsidRDefault="00A72319" w:rsidP="00022167">
            <w:pPr>
              <w:tabs>
                <w:tab w:val="left" w:pos="8647"/>
              </w:tabs>
              <w:spacing w:after="0" w:line="240" w:lineRule="auto"/>
              <w:ind w:left="360"/>
              <w:rPr>
                <w:rFonts w:ascii="Arial" w:hAnsi="Arial" w:cs="Arial"/>
                <w:bCs/>
              </w:rPr>
            </w:pPr>
          </w:p>
        </w:tc>
      </w:tr>
      <w:bookmarkEnd w:id="1"/>
    </w:tbl>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71CF2934" w14:textId="199C6E1F" w:rsidR="00022167" w:rsidRPr="00022167" w:rsidRDefault="00FB17F3" w:rsidP="00022167">
            <w:pPr>
              <w:pStyle w:val="ListParagraph"/>
              <w:numPr>
                <w:ilvl w:val="0"/>
                <w:numId w:val="17"/>
              </w:numPr>
              <w:spacing w:after="0" w:line="240" w:lineRule="auto"/>
              <w:jc w:val="both"/>
              <w:rPr>
                <w:rFonts w:ascii="Arial" w:eastAsia="Segoe UI" w:hAnsi="Arial" w:cs="Arial"/>
              </w:rPr>
            </w:pPr>
            <w:r>
              <w:rPr>
                <w:rFonts w:ascii="Arial" w:eastAsia="Segoe UI" w:hAnsi="Arial" w:cs="Arial"/>
              </w:rPr>
              <w:t>West Coast Health (PHO)</w:t>
            </w:r>
          </w:p>
          <w:p w14:paraId="336CAA06" w14:textId="77777777" w:rsidR="00022167" w:rsidRPr="00022167" w:rsidRDefault="00022167" w:rsidP="00022167">
            <w:pPr>
              <w:pStyle w:val="ListParagraph"/>
              <w:numPr>
                <w:ilvl w:val="0"/>
                <w:numId w:val="17"/>
              </w:numPr>
              <w:spacing w:after="0" w:line="240" w:lineRule="auto"/>
              <w:jc w:val="both"/>
              <w:rPr>
                <w:rFonts w:ascii="Arial" w:eastAsia="Segoe UI" w:hAnsi="Arial" w:cs="Arial"/>
              </w:rPr>
            </w:pPr>
            <w:r w:rsidRPr="00022167">
              <w:rPr>
                <w:rFonts w:ascii="Arial" w:eastAsia="Segoe UI" w:hAnsi="Arial" w:cs="Arial"/>
              </w:rPr>
              <w:t>ARC facilities</w:t>
            </w:r>
          </w:p>
          <w:p w14:paraId="1C180CF5" w14:textId="77777777" w:rsidR="00DF3A52" w:rsidRDefault="00022167" w:rsidP="00EA2B10">
            <w:pPr>
              <w:pStyle w:val="NoSpacing"/>
              <w:numPr>
                <w:ilvl w:val="0"/>
                <w:numId w:val="17"/>
              </w:numPr>
              <w:jc w:val="both"/>
              <w:rPr>
                <w:rFonts w:ascii="Arial" w:eastAsia="Segoe UI" w:hAnsi="Arial" w:cs="Arial"/>
                <w:sz w:val="22"/>
              </w:rPr>
            </w:pPr>
            <w:r w:rsidRPr="00022167">
              <w:rPr>
                <w:rFonts w:ascii="Arial" w:eastAsia="Segoe UI" w:hAnsi="Arial" w:cs="Arial"/>
                <w:sz w:val="22"/>
              </w:rPr>
              <w:t>Pouitini Waiora</w:t>
            </w:r>
          </w:p>
          <w:p w14:paraId="03114A5E" w14:textId="3D6C5592" w:rsidR="0094235B" w:rsidRPr="00022167" w:rsidRDefault="0094235B" w:rsidP="00EA2B10">
            <w:pPr>
              <w:pStyle w:val="NoSpacing"/>
              <w:numPr>
                <w:ilvl w:val="0"/>
                <w:numId w:val="17"/>
              </w:numPr>
              <w:jc w:val="both"/>
              <w:rPr>
                <w:rFonts w:ascii="Arial" w:eastAsia="Segoe UI" w:hAnsi="Arial" w:cs="Arial"/>
                <w:sz w:val="22"/>
              </w:rPr>
            </w:pPr>
            <w:r>
              <w:rPr>
                <w:rFonts w:ascii="Arial" w:eastAsia="Segoe UI" w:hAnsi="Arial" w:cs="Arial"/>
                <w:sz w:val="22"/>
              </w:rPr>
              <w:t>Unions</w:t>
            </w:r>
          </w:p>
          <w:p w14:paraId="2B550522" w14:textId="69725211" w:rsidR="00022167" w:rsidRPr="00EA2B10" w:rsidRDefault="00022167" w:rsidP="00022167">
            <w:pPr>
              <w:pStyle w:val="NoSpacing"/>
              <w:ind w:left="720"/>
              <w:jc w:val="both"/>
              <w:rPr>
                <w:rFonts w:ascii="Arial" w:eastAsia="Segoe UI" w:hAnsi="Arial" w:cs="Arial"/>
                <w:sz w:val="22"/>
                <w:highlight w:val="yellow"/>
              </w:rPr>
            </w:pPr>
          </w:p>
        </w:tc>
        <w:tc>
          <w:tcPr>
            <w:tcW w:w="4412" w:type="dxa"/>
          </w:tcPr>
          <w:p w14:paraId="66047631" w14:textId="3969E347" w:rsidR="00022167" w:rsidRPr="000751E7" w:rsidRDefault="00022167" w:rsidP="0002216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Consumers, family/whānau and carers </w:t>
            </w:r>
          </w:p>
          <w:p w14:paraId="5437254B" w14:textId="77777777" w:rsidR="00022167" w:rsidRPr="000751E7" w:rsidRDefault="00022167" w:rsidP="0002216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 xml:space="preserve">All Te Tai o Poutini West Coast staff including staff from other disciplines. </w:t>
            </w:r>
          </w:p>
          <w:p w14:paraId="629E92DF" w14:textId="77777777" w:rsidR="00022167" w:rsidRPr="000751E7" w:rsidRDefault="00022167" w:rsidP="0002216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Central Region leadership (i.e. Director of Nursing, Nurse Directors, Nurse Consultants, Duty Nurse Managers, TrendCare Coordinator, Allied Health, Mental Health NC)</w:t>
            </w:r>
          </w:p>
          <w:p w14:paraId="7875730A" w14:textId="77777777" w:rsidR="00022167" w:rsidRPr="000751E7" w:rsidRDefault="00022167" w:rsidP="0002216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Northern Region leadership (i.e. Operations Manager (Northern), CNMs, ACNMs)</w:t>
            </w:r>
          </w:p>
          <w:p w14:paraId="4CCB3467" w14:textId="77777777" w:rsidR="00022167" w:rsidRPr="000751E7" w:rsidRDefault="00022167" w:rsidP="0002216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Interprofessional team</w:t>
            </w:r>
          </w:p>
          <w:p w14:paraId="2AA6314E" w14:textId="5C7E1259" w:rsidR="00022167" w:rsidRPr="000751E7" w:rsidRDefault="00022167" w:rsidP="00022167">
            <w:pPr>
              <w:pStyle w:val="ListParagraph"/>
              <w:numPr>
                <w:ilvl w:val="0"/>
                <w:numId w:val="17"/>
              </w:numPr>
              <w:spacing w:after="0" w:line="240" w:lineRule="auto"/>
              <w:jc w:val="both"/>
              <w:rPr>
                <w:rFonts w:ascii="Arial" w:eastAsia="Segoe UI" w:hAnsi="Arial" w:cs="Arial"/>
              </w:rPr>
            </w:pPr>
            <w:r>
              <w:rPr>
                <w:rFonts w:ascii="Arial" w:eastAsia="Segoe UI" w:hAnsi="Arial" w:cs="Arial"/>
              </w:rPr>
              <w:t>Workforce Development Team</w:t>
            </w:r>
          </w:p>
          <w:p w14:paraId="44BE47AA" w14:textId="77777777" w:rsidR="00022167" w:rsidRPr="000751E7" w:rsidRDefault="00022167" w:rsidP="00022167">
            <w:pPr>
              <w:pStyle w:val="ListParagraph"/>
              <w:numPr>
                <w:ilvl w:val="0"/>
                <w:numId w:val="17"/>
              </w:numPr>
              <w:spacing w:after="0" w:line="240" w:lineRule="auto"/>
              <w:jc w:val="both"/>
              <w:rPr>
                <w:rFonts w:ascii="Arial" w:eastAsia="Segoe UI" w:hAnsi="Arial" w:cs="Arial"/>
              </w:rPr>
            </w:pPr>
            <w:r w:rsidRPr="000751E7">
              <w:rPr>
                <w:rFonts w:ascii="Arial" w:eastAsia="Segoe UI" w:hAnsi="Arial" w:cs="Arial"/>
              </w:rPr>
              <w:t>Māori Health Team</w:t>
            </w:r>
          </w:p>
          <w:p w14:paraId="52D025CA" w14:textId="77777777" w:rsidR="00022167" w:rsidRPr="00022167" w:rsidRDefault="00022167" w:rsidP="00022167">
            <w:pPr>
              <w:pStyle w:val="ListParagraph"/>
              <w:numPr>
                <w:ilvl w:val="0"/>
                <w:numId w:val="17"/>
              </w:numPr>
              <w:spacing w:after="0" w:line="240" w:lineRule="auto"/>
              <w:jc w:val="both"/>
              <w:rPr>
                <w:rFonts w:ascii="Arial" w:eastAsia="Segoe UI" w:hAnsi="Arial" w:cs="Arial"/>
              </w:rPr>
            </w:pPr>
            <w:r w:rsidRPr="00022167">
              <w:rPr>
                <w:rFonts w:ascii="Arial" w:eastAsia="Segoe UI" w:hAnsi="Arial" w:cs="Arial"/>
              </w:rPr>
              <w:t>People &amp; Capability</w:t>
            </w:r>
          </w:p>
          <w:p w14:paraId="77B2C61C" w14:textId="4BE7A687" w:rsidR="00DF3A52" w:rsidRPr="00022167" w:rsidRDefault="00022167" w:rsidP="00022167">
            <w:pPr>
              <w:pStyle w:val="ListParagraph"/>
              <w:numPr>
                <w:ilvl w:val="0"/>
                <w:numId w:val="17"/>
              </w:numPr>
              <w:spacing w:after="0" w:line="240" w:lineRule="auto"/>
              <w:contextualSpacing w:val="0"/>
              <w:jc w:val="both"/>
              <w:rPr>
                <w:rFonts w:ascii="Arial" w:eastAsia="Segoe UI" w:hAnsi="Arial" w:cs="Arial"/>
              </w:rPr>
            </w:pPr>
            <w:r w:rsidRPr="00022167">
              <w:rPr>
                <w:rFonts w:ascii="Arial" w:eastAsia="Segoe UI" w:hAnsi="Arial" w:cs="Arial"/>
              </w:rPr>
              <w:t xml:space="preserve">Quality </w:t>
            </w:r>
            <w:r>
              <w:rPr>
                <w:rFonts w:ascii="Arial" w:eastAsia="Segoe UI" w:hAnsi="Arial" w:cs="Arial"/>
              </w:rPr>
              <w:t>Team</w:t>
            </w:r>
          </w:p>
          <w:p w14:paraId="20671B6E" w14:textId="77777777" w:rsidR="00DF3A52" w:rsidRPr="00EA2B10" w:rsidRDefault="00DF3A52" w:rsidP="00022167">
            <w:pPr>
              <w:pStyle w:val="ListParagraph"/>
              <w:spacing w:after="0" w:line="240" w:lineRule="auto"/>
              <w:contextualSpacing w:val="0"/>
              <w:jc w:val="both"/>
              <w:rPr>
                <w:rFonts w:ascii="Arial" w:eastAsia="Segoe UI" w:hAnsi="Arial" w:cs="Arial"/>
                <w:highlight w:val="yellow"/>
              </w:rPr>
            </w:pPr>
          </w:p>
        </w:tc>
      </w:tr>
    </w:tbl>
    <w:p w14:paraId="032F6B57" w14:textId="77777777" w:rsidR="00DF3A52" w:rsidRPr="002C4DDC" w:rsidRDefault="00DF3A52" w:rsidP="00DF3A52">
      <w:pPr>
        <w:pStyle w:val="Heading2"/>
        <w:rPr>
          <w:rFonts w:ascii="Arial" w:hAnsi="Arial" w:cs="Arial"/>
          <w:caps w:val="0"/>
          <w:sz w:val="22"/>
          <w:szCs w:val="22"/>
        </w:rPr>
      </w:pPr>
    </w:p>
    <w:p w14:paraId="3FD44220" w14:textId="77777777" w:rsidR="002A1772" w:rsidRDefault="002A1772" w:rsidP="00DF3A52">
      <w:pPr>
        <w:pStyle w:val="Heading2"/>
        <w:rPr>
          <w:rFonts w:ascii="Arial" w:hAnsi="Arial" w:cs="Arial"/>
          <w:caps w:val="0"/>
          <w:color w:val="15284C"/>
          <w:sz w:val="24"/>
          <w:szCs w:val="24"/>
        </w:rPr>
      </w:pPr>
    </w:p>
    <w:p w14:paraId="1C25CF69" w14:textId="77777777" w:rsidR="002A1772" w:rsidRDefault="002A1772" w:rsidP="00DF3A52">
      <w:pPr>
        <w:pStyle w:val="Heading2"/>
        <w:rPr>
          <w:rFonts w:ascii="Arial" w:hAnsi="Arial" w:cs="Arial"/>
          <w:caps w:val="0"/>
          <w:color w:val="15284C"/>
          <w:sz w:val="24"/>
          <w:szCs w:val="24"/>
        </w:rPr>
      </w:pPr>
    </w:p>
    <w:p w14:paraId="4D3599FC" w14:textId="4CF989BC"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36028E"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14E3A357" w14:textId="31DA9EEE" w:rsidR="004D01B5" w:rsidRPr="002B1214" w:rsidRDefault="004D01B5" w:rsidP="004D01B5">
            <w:pPr>
              <w:numPr>
                <w:ilvl w:val="0"/>
                <w:numId w:val="17"/>
              </w:numPr>
              <w:autoSpaceDE w:val="0"/>
              <w:autoSpaceDN w:val="0"/>
              <w:adjustRightInd w:val="0"/>
              <w:spacing w:after="0" w:line="240" w:lineRule="auto"/>
              <w:rPr>
                <w:rFonts w:ascii="Arial" w:hAnsi="Arial" w:cs="Arial"/>
              </w:rPr>
            </w:pPr>
            <w:r w:rsidRPr="002B1214">
              <w:rPr>
                <w:rFonts w:ascii="Arial" w:hAnsi="Arial" w:cs="Arial"/>
              </w:rPr>
              <w:t>New Zealand Registered Nurse with a current Annual Practising Certificate with no conditions on practise that may prevent ability to fulfil requirements of the role</w:t>
            </w:r>
          </w:p>
          <w:p w14:paraId="7BFDEB16" w14:textId="77777777" w:rsidR="004D01B5" w:rsidRPr="002B1214" w:rsidRDefault="004D01B5" w:rsidP="004D01B5">
            <w:pPr>
              <w:numPr>
                <w:ilvl w:val="0"/>
                <w:numId w:val="17"/>
              </w:numPr>
              <w:autoSpaceDE w:val="0"/>
              <w:autoSpaceDN w:val="0"/>
              <w:adjustRightInd w:val="0"/>
              <w:spacing w:after="0" w:line="240" w:lineRule="auto"/>
              <w:rPr>
                <w:rFonts w:ascii="Arial" w:hAnsi="Arial" w:cs="Arial"/>
              </w:rPr>
            </w:pPr>
            <w:r w:rsidRPr="002B1214">
              <w:rPr>
                <w:rFonts w:ascii="Arial" w:hAnsi="Arial" w:cs="Arial"/>
              </w:rPr>
              <w:t xml:space="preserve">PDRP or working towards </w:t>
            </w:r>
          </w:p>
          <w:p w14:paraId="01160FA3" w14:textId="77777777" w:rsidR="004D01B5" w:rsidRPr="002B1214" w:rsidRDefault="004D01B5" w:rsidP="004D01B5">
            <w:pPr>
              <w:numPr>
                <w:ilvl w:val="0"/>
                <w:numId w:val="17"/>
              </w:numPr>
              <w:autoSpaceDE w:val="0"/>
              <w:autoSpaceDN w:val="0"/>
              <w:adjustRightInd w:val="0"/>
              <w:spacing w:after="0" w:line="240" w:lineRule="auto"/>
              <w:rPr>
                <w:rFonts w:ascii="Arial" w:hAnsi="Arial" w:cs="Arial"/>
              </w:rPr>
            </w:pPr>
            <w:r w:rsidRPr="002B1214">
              <w:rPr>
                <w:rFonts w:ascii="Arial" w:hAnsi="Arial" w:cs="Arial"/>
              </w:rPr>
              <w:t>Completion of, or personal commitment to undertake, cultural competency training</w:t>
            </w:r>
          </w:p>
          <w:p w14:paraId="46628F6B" w14:textId="77777777" w:rsidR="004D01B5" w:rsidRPr="002B1214" w:rsidRDefault="004D01B5" w:rsidP="004D01B5">
            <w:pPr>
              <w:numPr>
                <w:ilvl w:val="0"/>
                <w:numId w:val="17"/>
              </w:numPr>
              <w:autoSpaceDE w:val="0"/>
              <w:autoSpaceDN w:val="0"/>
              <w:adjustRightInd w:val="0"/>
              <w:spacing w:after="0" w:line="240" w:lineRule="auto"/>
              <w:rPr>
                <w:rFonts w:ascii="Arial" w:hAnsi="Arial" w:cs="Arial"/>
              </w:rPr>
            </w:pPr>
            <w:r w:rsidRPr="002B1214">
              <w:rPr>
                <w:rFonts w:ascii="Arial" w:hAnsi="Arial" w:cs="Arial"/>
              </w:rPr>
              <w:t>Full ‘clean’ NZ driver’s license and the ability to drive a manual transmission vehicle maybe required</w:t>
            </w:r>
          </w:p>
          <w:p w14:paraId="4E24E658" w14:textId="77777777" w:rsidR="004D01B5" w:rsidRPr="002B1214" w:rsidRDefault="004D01B5" w:rsidP="004D01B5">
            <w:pPr>
              <w:numPr>
                <w:ilvl w:val="0"/>
                <w:numId w:val="17"/>
              </w:numPr>
              <w:spacing w:after="0" w:line="240" w:lineRule="auto"/>
              <w:rPr>
                <w:rFonts w:ascii="Arial" w:hAnsi="Arial" w:cs="Arial"/>
              </w:rPr>
            </w:pPr>
            <w:r w:rsidRPr="002B1214">
              <w:rPr>
                <w:rFonts w:ascii="Arial" w:hAnsi="Arial" w:cs="Arial"/>
              </w:rPr>
              <w:t>Computer literacy (i.e. Microsoft suite)</w:t>
            </w:r>
          </w:p>
          <w:p w14:paraId="78A5A78A" w14:textId="77777777" w:rsidR="004D01B5" w:rsidRDefault="004D01B5" w:rsidP="004D01B5">
            <w:pPr>
              <w:pStyle w:val="ListParagraph"/>
              <w:numPr>
                <w:ilvl w:val="0"/>
                <w:numId w:val="17"/>
              </w:numPr>
              <w:spacing w:after="0" w:line="240" w:lineRule="auto"/>
              <w:rPr>
                <w:rFonts w:ascii="Arial" w:hAnsi="Arial" w:cs="Arial"/>
              </w:rPr>
            </w:pPr>
            <w:r w:rsidRPr="002B1214">
              <w:rPr>
                <w:rFonts w:ascii="Arial" w:hAnsi="Arial" w:cs="Arial"/>
              </w:rPr>
              <w:t xml:space="preserve">Has ability to work with Children </w:t>
            </w:r>
          </w:p>
          <w:p w14:paraId="1093849C" w14:textId="061956B7" w:rsidR="00A2453D" w:rsidRPr="002C4DDC" w:rsidRDefault="00A2453D" w:rsidP="00A2453D">
            <w:pPr>
              <w:spacing w:after="0" w:line="240" w:lineRule="auto"/>
              <w:rPr>
                <w:rFonts w:ascii="Arial" w:hAnsi="Arial" w:cs="Arial"/>
                <w:highlight w:val="yellow"/>
              </w:rPr>
            </w:pPr>
          </w:p>
          <w:p w14:paraId="16BEBE67" w14:textId="77777777" w:rsidR="004D01B5" w:rsidRDefault="00A2453D" w:rsidP="004D01B5">
            <w:pPr>
              <w:spacing w:after="0" w:line="240" w:lineRule="auto"/>
              <w:rPr>
                <w:rFonts w:ascii="Arial" w:hAnsi="Arial" w:cs="Arial"/>
                <w:b/>
                <w:bCs/>
              </w:rPr>
            </w:pPr>
            <w:r w:rsidRPr="002C4DDC">
              <w:rPr>
                <w:rFonts w:ascii="Arial" w:hAnsi="Arial" w:cs="Arial"/>
                <w:b/>
                <w:bCs/>
              </w:rPr>
              <w:t>Desired:</w:t>
            </w:r>
            <w:r w:rsidR="004D01B5">
              <w:rPr>
                <w:rFonts w:ascii="Arial" w:hAnsi="Arial" w:cs="Arial"/>
                <w:b/>
                <w:bCs/>
              </w:rPr>
              <w:t xml:space="preserve"> </w:t>
            </w:r>
          </w:p>
          <w:p w14:paraId="67787A5C" w14:textId="7626C661" w:rsidR="004D01B5" w:rsidRDefault="00022167" w:rsidP="004D01B5">
            <w:pPr>
              <w:numPr>
                <w:ilvl w:val="0"/>
                <w:numId w:val="17"/>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0" w:line="240" w:lineRule="auto"/>
              <w:jc w:val="both"/>
              <w:rPr>
                <w:rFonts w:ascii="Arial" w:hAnsi="Arial" w:cs="Arial"/>
              </w:rPr>
            </w:pPr>
            <w:r>
              <w:rPr>
                <w:rFonts w:ascii="Arial" w:hAnsi="Arial" w:cs="Arial"/>
              </w:rPr>
              <w:t xml:space="preserve">  </w:t>
            </w:r>
            <w:r w:rsidR="004D01B5" w:rsidRPr="002B1214">
              <w:rPr>
                <w:rFonts w:ascii="Arial" w:hAnsi="Arial" w:cs="Arial"/>
              </w:rPr>
              <w:t>Have experience i</w:t>
            </w:r>
            <w:r w:rsidR="004D01B5">
              <w:rPr>
                <w:rFonts w:ascii="Arial" w:hAnsi="Arial" w:cs="Arial"/>
              </w:rPr>
              <w:t>n recovery room nursing</w:t>
            </w:r>
            <w:r w:rsidR="004D01B5" w:rsidRPr="002B1214">
              <w:rPr>
                <w:rFonts w:ascii="Arial" w:hAnsi="Arial" w:cs="Arial"/>
              </w:rPr>
              <w:t xml:space="preserve"> </w:t>
            </w:r>
            <w:r w:rsidR="0081546F">
              <w:rPr>
                <w:rFonts w:ascii="Arial" w:hAnsi="Arial" w:cs="Arial"/>
              </w:rPr>
              <w:t>and surgical nursing</w:t>
            </w:r>
          </w:p>
          <w:p w14:paraId="56A2785A" w14:textId="77777777" w:rsidR="00022167" w:rsidRPr="002B1214" w:rsidRDefault="00022167" w:rsidP="00022167">
            <w:pPr>
              <w:pStyle w:val="ListParagraph"/>
              <w:numPr>
                <w:ilvl w:val="0"/>
                <w:numId w:val="17"/>
              </w:numPr>
              <w:spacing w:after="0" w:line="240" w:lineRule="auto"/>
              <w:rPr>
                <w:rFonts w:ascii="Arial" w:hAnsi="Arial" w:cs="Arial"/>
              </w:rPr>
            </w:pPr>
            <w:r w:rsidRPr="002B1214">
              <w:rPr>
                <w:rFonts w:ascii="Arial" w:hAnsi="Arial" w:cs="Arial"/>
              </w:rPr>
              <w:t>Clinically credible, respected, and person-centred</w:t>
            </w:r>
          </w:p>
          <w:p w14:paraId="31EFE984" w14:textId="77777777" w:rsidR="00022167" w:rsidRPr="002B1214" w:rsidRDefault="00022167" w:rsidP="00022167">
            <w:pPr>
              <w:pStyle w:val="ListParagraph"/>
              <w:numPr>
                <w:ilvl w:val="0"/>
                <w:numId w:val="17"/>
              </w:numPr>
              <w:spacing w:after="0" w:line="240" w:lineRule="auto"/>
              <w:rPr>
                <w:rFonts w:ascii="Arial" w:hAnsi="Arial" w:cs="Arial"/>
              </w:rPr>
            </w:pPr>
            <w:r w:rsidRPr="002B1214">
              <w:rPr>
                <w:rFonts w:ascii="Arial" w:hAnsi="Arial" w:cs="Arial"/>
              </w:rPr>
              <w:t>Demonstrates high standards in terms of personal competence and professional practice</w:t>
            </w:r>
          </w:p>
          <w:p w14:paraId="5BDE381B"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Demonstrates cultural competence and evidence of application of the principles of the Treaty of Waitangi to provision of equitable health services</w:t>
            </w:r>
          </w:p>
          <w:p w14:paraId="771B44C3"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Proven assessment and communication skills, including the ability to think critically</w:t>
            </w:r>
          </w:p>
          <w:p w14:paraId="6C29EEB0"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Emotional intelligence</w:t>
            </w:r>
          </w:p>
          <w:p w14:paraId="1FB6CDE6"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 xml:space="preserve">Well-developed interpersonal and interprofessional skills </w:t>
            </w:r>
          </w:p>
          <w:p w14:paraId="4305C30D"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Has an ability to consistently form therapeutic relationships with consumers and their families/whānau</w:t>
            </w:r>
          </w:p>
          <w:p w14:paraId="4F18A309"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 xml:space="preserve">Demonstrated passion and commitment to professional development of self and others </w:t>
            </w:r>
          </w:p>
          <w:p w14:paraId="7F337DE3"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Ability to work autonomously, use own initiative and accept responsibility for own actions</w:t>
            </w:r>
          </w:p>
          <w:p w14:paraId="757163B3"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Flexible, adaptable, embraces change</w:t>
            </w:r>
          </w:p>
          <w:p w14:paraId="1A0ABC25"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Self-motivated</w:t>
            </w:r>
          </w:p>
          <w:p w14:paraId="28E0A37F"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 xml:space="preserve">Proven ability to work as part of a team and positively contribute to the achievement of shared goals/outcomes  </w:t>
            </w:r>
          </w:p>
          <w:p w14:paraId="4CED00A0" w14:textId="77777777" w:rsidR="00022167" w:rsidRPr="002B1214" w:rsidRDefault="00022167" w:rsidP="00022167">
            <w:pPr>
              <w:numPr>
                <w:ilvl w:val="0"/>
                <w:numId w:val="17"/>
              </w:numPr>
              <w:spacing w:after="0" w:line="240" w:lineRule="auto"/>
              <w:rPr>
                <w:rFonts w:ascii="Arial" w:hAnsi="Arial" w:cs="Arial"/>
                <w:lang w:eastAsia="en-GB"/>
              </w:rPr>
            </w:pPr>
            <w:r w:rsidRPr="002B1214">
              <w:rPr>
                <w:rFonts w:ascii="Arial" w:hAnsi="Arial" w:cs="Arial"/>
                <w:lang w:eastAsia="en-GB"/>
              </w:rPr>
              <w:t>Able to work under pressure and prioritise competing demands</w:t>
            </w:r>
          </w:p>
          <w:p w14:paraId="309F40B6" w14:textId="77777777" w:rsidR="00DF3A52" w:rsidRPr="0094235B" w:rsidRDefault="00DF3A52" w:rsidP="0094235B">
            <w:pPr>
              <w:spacing w:after="0" w:line="240" w:lineRule="auto"/>
              <w:jc w:val="both"/>
              <w:rPr>
                <w:rFonts w:ascii="Arial" w:hAnsi="Arial" w:cs="Arial"/>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7688ADEC" w14:textId="788F800F" w:rsidR="00EC6F9E" w:rsidRPr="00EA2B10"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EC6F9E">
              <w:rPr>
                <w:rFonts w:ascii="Arial" w:eastAsia="Segoe UI" w:hAnsi="Arial" w:cs="Arial"/>
                <w:color w:val="000000" w:themeColor="text1"/>
              </w:rPr>
              <w:t>With the support of Health NZ, proactively take care of your own health and safety, to ensure a safe and supportive work environment</w:t>
            </w:r>
            <w:r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6421AD23" w14:textId="77777777" w:rsidR="00022167" w:rsidRPr="00EA2B10" w:rsidRDefault="00022167" w:rsidP="00022167">
            <w:pPr>
              <w:pStyle w:val="ListParagraph"/>
              <w:spacing w:after="0" w:line="240" w:lineRule="auto"/>
              <w:contextualSpacing w:val="0"/>
              <w:jc w:val="both"/>
              <w:rPr>
                <w:rFonts w:ascii="Arial" w:eastAsia="Segoe UI" w:hAnsi="Arial" w:cs="Arial"/>
                <w:color w:val="000000" w:themeColor="text1"/>
              </w:rPr>
            </w:pP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64B0E756" w14:textId="77777777" w:rsidR="00022167" w:rsidRPr="009527DC" w:rsidRDefault="00022167" w:rsidP="00022167">
            <w:pPr>
              <w:pStyle w:val="NoSpacing"/>
              <w:jc w:val="both"/>
              <w:rPr>
                <w:rFonts w:ascii="Arial" w:hAnsi="Arial" w:cs="Arial"/>
                <w:b/>
                <w:sz w:val="22"/>
              </w:rPr>
            </w:pPr>
            <w:r w:rsidRPr="003F31B2">
              <w:rPr>
                <w:rFonts w:ascii="Arial" w:hAnsi="Arial" w:cs="Arial"/>
                <w:b/>
                <w:bCs/>
              </w:rPr>
              <w:t>Knowledge of (but not limited to):</w:t>
            </w:r>
          </w:p>
          <w:p w14:paraId="71A7B3D8"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Practitioners Competence Assurance Act (2003)</w:t>
            </w:r>
          </w:p>
          <w:p w14:paraId="49AB4AFF"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Treaty of Waitangi and its application to health</w:t>
            </w:r>
          </w:p>
          <w:p w14:paraId="4B68F745"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 xml:space="preserve">He Ara Oranga and the government’s response to the NZ Mental Health Inquiry </w:t>
            </w:r>
          </w:p>
          <w:p w14:paraId="14E2FBB8"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 Korowai Oranga/Māori Health Strategy (2014)</w:t>
            </w:r>
          </w:p>
          <w:p w14:paraId="62DF79AA"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New Zealand Health Strategy (2023)</w:t>
            </w:r>
          </w:p>
          <w:p w14:paraId="324B54F6"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Misuse of Drugs Act (1977) and Regulations</w:t>
            </w:r>
          </w:p>
          <w:p w14:paraId="0F0731EB"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Nursing Council New Zealand Code of Conduct (2012)</w:t>
            </w:r>
          </w:p>
          <w:p w14:paraId="2212C1F7" w14:textId="0641E1E6"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Act</w:t>
            </w:r>
            <w:r w:rsidR="00E649C2">
              <w:rPr>
                <w:rFonts w:ascii="Arial" w:eastAsia="Segoe UI" w:hAnsi="Arial" w:cs="Arial"/>
                <w:color w:val="000000" w:themeColor="text1"/>
              </w:rPr>
              <w:t xml:space="preserve"> (1994)</w:t>
            </w:r>
          </w:p>
          <w:p w14:paraId="44A7E00B"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Health and Disability Commissioner (Code of Health and Disability Services Consumer’s Rights) Regulations (1996)</w:t>
            </w:r>
          </w:p>
          <w:p w14:paraId="774AF27D" w14:textId="77777777" w:rsidR="00022167" w:rsidRPr="005B3D30" w:rsidRDefault="00022167" w:rsidP="00022167">
            <w:pPr>
              <w:pStyle w:val="ListParagraph"/>
              <w:numPr>
                <w:ilvl w:val="0"/>
                <w:numId w:val="17"/>
              </w:numPr>
              <w:spacing w:after="0" w:line="240" w:lineRule="auto"/>
              <w:contextualSpacing w:val="0"/>
              <w:jc w:val="both"/>
              <w:rPr>
                <w:rFonts w:ascii="Arial" w:eastAsia="Segoe UI" w:hAnsi="Arial" w:cs="Arial"/>
                <w:color w:val="000000" w:themeColor="text1"/>
              </w:rPr>
            </w:pPr>
            <w:r w:rsidRPr="005B3D30">
              <w:rPr>
                <w:rFonts w:ascii="Arial" w:eastAsia="Segoe UI" w:hAnsi="Arial" w:cs="Arial"/>
                <w:color w:val="000000" w:themeColor="text1"/>
              </w:rPr>
              <w:t>Privacy Act (1993) and Health Information Privacy Code (1994)</w:t>
            </w:r>
          </w:p>
          <w:p w14:paraId="1145A637" w14:textId="77777777" w:rsidR="00022167" w:rsidRPr="0094235B" w:rsidRDefault="00022167" w:rsidP="0094235B">
            <w:pPr>
              <w:pStyle w:val="ListParagraph"/>
              <w:numPr>
                <w:ilvl w:val="0"/>
                <w:numId w:val="17"/>
              </w:numPr>
              <w:spacing w:after="0" w:line="240" w:lineRule="auto"/>
              <w:contextualSpacing w:val="0"/>
              <w:jc w:val="both"/>
              <w:rPr>
                <w:rFonts w:ascii="Arial" w:hAnsi="Arial" w:cs="Arial"/>
              </w:rPr>
            </w:pPr>
            <w:r w:rsidRPr="0094235B">
              <w:rPr>
                <w:rFonts w:ascii="Arial" w:eastAsia="Segoe UI" w:hAnsi="Arial" w:cs="Arial"/>
                <w:color w:val="000000" w:themeColor="text1"/>
              </w:rPr>
              <w:t>Health and Safety at Work Act (2015)</w:t>
            </w:r>
          </w:p>
          <w:p w14:paraId="4F739B8B" w14:textId="2CDAE5DC" w:rsidR="00DF3A52" w:rsidRPr="002C4DDC" w:rsidRDefault="00DF3A52" w:rsidP="00022167">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reference to salary band in this position description is for internal benchmarking and role sizing purposes only. The salary band designation does not form a term or condition of employment and may be changed by the employer at any time. In accepting a Health NZ employment agreement you acknowledge and accept this. Changes to the salary band will not affect an employee’s current salary or remuneration.</w:t>
      </w:r>
    </w:p>
    <w:p w14:paraId="23890EE9" w14:textId="77777777" w:rsidR="00730AF4" w:rsidRDefault="00730AF4" w:rsidP="00730AF4">
      <w:pPr>
        <w:spacing w:after="0"/>
        <w:ind w:right="95"/>
        <w:jc w:val="both"/>
        <w:rPr>
          <w:rFonts w:ascii="Arial" w:eastAsia="Segoe UI" w:hAnsi="Arial" w:cs="Arial"/>
          <w:i/>
          <w:iCs/>
          <w:color w:val="000000" w:themeColor="text1"/>
          <w:sz w:val="18"/>
          <w:szCs w:val="18"/>
        </w:rPr>
      </w:pPr>
    </w:p>
    <w:p w14:paraId="1719C009" w14:textId="77777777" w:rsidR="00730AF4" w:rsidRPr="00D7095C" w:rsidRDefault="00730AF4" w:rsidP="00D7095C">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730AF4" w:rsidRPr="00730AF4" w14:paraId="0D9FF1A0" w14:textId="77777777" w:rsidTr="00730AF4">
        <w:tc>
          <w:tcPr>
            <w:tcW w:w="3936" w:type="dxa"/>
          </w:tcPr>
          <w:p w14:paraId="27C4651A"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Signed on behalf of Te Whatu Ora</w:t>
            </w:r>
          </w:p>
          <w:p w14:paraId="34674C2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Te Tai o Poutini West Coast</w:t>
            </w:r>
          </w:p>
        </w:tc>
        <w:tc>
          <w:tcPr>
            <w:tcW w:w="1559" w:type="dxa"/>
          </w:tcPr>
          <w:p w14:paraId="79E1FC06"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D8E7809" w14:textId="10C9B166"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94235B">
              <w:rPr>
                <w:rFonts w:ascii="Arial" w:eastAsia="Times New Roman" w:hAnsi="Arial"/>
                <w:i/>
                <w:kern w:val="2"/>
                <w:sz w:val="20"/>
                <w:szCs w:val="16"/>
                <w:lang w:val="en-GB"/>
              </w:rPr>
              <w:t>Position Description</w:t>
            </w:r>
          </w:p>
        </w:tc>
      </w:tr>
      <w:tr w:rsidR="00730AF4" w:rsidRPr="00730AF4" w14:paraId="1557EB5F" w14:textId="77777777" w:rsidTr="00730AF4">
        <w:tc>
          <w:tcPr>
            <w:tcW w:w="3936" w:type="dxa"/>
          </w:tcPr>
          <w:p w14:paraId="4C054072" w14:textId="77777777" w:rsidR="00730AF4" w:rsidRPr="00730AF4" w:rsidRDefault="00730AF4" w:rsidP="00730AF4">
            <w:pPr>
              <w:spacing w:after="0" w:line="240" w:lineRule="auto"/>
              <w:rPr>
                <w:rFonts w:ascii="Arial" w:eastAsia="Times New Roman" w:hAnsi="Arial"/>
                <w:kern w:val="2"/>
                <w:sz w:val="20"/>
                <w:szCs w:val="16"/>
                <w:lang w:val="en-GB"/>
              </w:rPr>
            </w:pPr>
          </w:p>
          <w:p w14:paraId="00862D89" w14:textId="77777777" w:rsidR="00730AF4" w:rsidRPr="00730AF4" w:rsidRDefault="00730AF4" w:rsidP="00730AF4">
            <w:pPr>
              <w:spacing w:after="0" w:line="240" w:lineRule="auto"/>
              <w:rPr>
                <w:rFonts w:ascii="Arial" w:eastAsia="Times New Roman" w:hAnsi="Arial"/>
                <w:kern w:val="2"/>
                <w:sz w:val="20"/>
                <w:szCs w:val="16"/>
                <w:lang w:val="en-GB"/>
              </w:rPr>
            </w:pPr>
          </w:p>
          <w:p w14:paraId="368D8543"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6E3E206C"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06EC6AB" w14:textId="77777777" w:rsidR="00730AF4" w:rsidRPr="00730AF4" w:rsidRDefault="00730AF4" w:rsidP="00730AF4">
            <w:pPr>
              <w:spacing w:after="0" w:line="240" w:lineRule="auto"/>
              <w:rPr>
                <w:rFonts w:ascii="Arial" w:eastAsia="Times New Roman" w:hAnsi="Arial"/>
                <w:kern w:val="2"/>
                <w:sz w:val="20"/>
                <w:szCs w:val="16"/>
                <w:lang w:val="en-GB"/>
              </w:rPr>
            </w:pPr>
          </w:p>
          <w:p w14:paraId="14C87CA5" w14:textId="77777777" w:rsidR="00730AF4" w:rsidRPr="00730AF4" w:rsidRDefault="00730AF4" w:rsidP="00730AF4">
            <w:pPr>
              <w:spacing w:after="0" w:line="240" w:lineRule="auto"/>
              <w:rPr>
                <w:rFonts w:ascii="Arial" w:eastAsia="Times New Roman" w:hAnsi="Arial"/>
                <w:kern w:val="2"/>
                <w:sz w:val="20"/>
                <w:szCs w:val="16"/>
                <w:lang w:val="en-GB"/>
              </w:rPr>
            </w:pPr>
          </w:p>
          <w:p w14:paraId="6A627658"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5E62F4D8" w14:textId="77777777" w:rsidR="00730AF4" w:rsidRPr="00730AF4" w:rsidRDefault="00730AF4" w:rsidP="00730AF4">
            <w:pPr>
              <w:spacing w:after="0" w:line="240" w:lineRule="auto"/>
              <w:rPr>
                <w:rFonts w:ascii="Arial" w:eastAsia="Times New Roman" w:hAnsi="Arial"/>
                <w:kern w:val="2"/>
                <w:sz w:val="20"/>
                <w:szCs w:val="16"/>
                <w:lang w:val="en-GB"/>
              </w:rPr>
            </w:pPr>
          </w:p>
        </w:tc>
      </w:tr>
      <w:tr w:rsidR="00730AF4" w:rsidRPr="00730AF4" w14:paraId="4C373ED7" w14:textId="77777777" w:rsidTr="00730AF4">
        <w:tc>
          <w:tcPr>
            <w:tcW w:w="3936" w:type="dxa"/>
          </w:tcPr>
          <w:p w14:paraId="68ED5A60" w14:textId="77777777" w:rsidR="00730AF4" w:rsidRPr="00730AF4" w:rsidRDefault="00730AF4" w:rsidP="00730AF4">
            <w:pPr>
              <w:spacing w:after="0" w:line="240" w:lineRule="auto"/>
              <w:rPr>
                <w:rFonts w:ascii="Arial" w:eastAsia="Times New Roman" w:hAnsi="Arial"/>
                <w:i/>
                <w:kern w:val="2"/>
                <w:sz w:val="20"/>
                <w:szCs w:val="16"/>
                <w:lang w:val="en-GB"/>
              </w:rPr>
            </w:pPr>
          </w:p>
          <w:p w14:paraId="74B0FDE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450A39E6" w14:textId="77777777" w:rsidR="00730AF4" w:rsidRPr="00730AF4" w:rsidRDefault="00730AF4" w:rsidP="00730AF4">
            <w:pPr>
              <w:spacing w:after="0" w:line="240" w:lineRule="auto"/>
              <w:rPr>
                <w:rFonts w:ascii="Arial" w:eastAsia="Times New Roman" w:hAnsi="Arial"/>
                <w:i/>
                <w:kern w:val="2"/>
                <w:sz w:val="20"/>
                <w:szCs w:val="16"/>
                <w:lang w:val="en-GB"/>
              </w:rPr>
            </w:pPr>
          </w:p>
        </w:tc>
        <w:tc>
          <w:tcPr>
            <w:tcW w:w="1559" w:type="dxa"/>
          </w:tcPr>
          <w:p w14:paraId="345C0D70"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4A7C5635" w14:textId="77777777" w:rsidR="00730AF4" w:rsidRPr="00730AF4" w:rsidRDefault="00730AF4" w:rsidP="00730AF4">
            <w:pPr>
              <w:spacing w:after="0" w:line="240" w:lineRule="auto"/>
              <w:rPr>
                <w:rFonts w:ascii="Arial" w:eastAsia="Times New Roman" w:hAnsi="Arial"/>
                <w:i/>
                <w:kern w:val="2"/>
                <w:sz w:val="20"/>
                <w:szCs w:val="16"/>
                <w:lang w:val="en-GB"/>
              </w:rPr>
            </w:pPr>
          </w:p>
          <w:p w14:paraId="1F0404E6"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783CB6A1" w14:textId="77777777" w:rsidR="00730AF4" w:rsidRPr="00730AF4" w:rsidRDefault="00730AF4" w:rsidP="00730AF4">
            <w:pPr>
              <w:spacing w:after="0" w:line="240" w:lineRule="auto"/>
              <w:rPr>
                <w:rFonts w:ascii="Arial" w:eastAsia="Times New Roman" w:hAnsi="Arial"/>
                <w:i/>
                <w:kern w:val="2"/>
                <w:sz w:val="20"/>
                <w:szCs w:val="16"/>
                <w:lang w:val="en-GB"/>
              </w:rPr>
            </w:pPr>
          </w:p>
        </w:tc>
      </w:tr>
      <w:tr w:rsidR="00730AF4" w:rsidRPr="00730AF4" w14:paraId="2A0B4306" w14:textId="77777777" w:rsidTr="00730AF4">
        <w:tc>
          <w:tcPr>
            <w:tcW w:w="3936" w:type="dxa"/>
          </w:tcPr>
          <w:p w14:paraId="7E729DC9"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lastRenderedPageBreak/>
              <w:t xml:space="preserve">Name </w:t>
            </w:r>
          </w:p>
          <w:p w14:paraId="0E1C2680" w14:textId="77777777" w:rsidR="00730AF4" w:rsidRPr="00730AF4" w:rsidRDefault="00730AF4" w:rsidP="00730AF4">
            <w:pPr>
              <w:spacing w:after="0" w:line="240" w:lineRule="auto"/>
              <w:rPr>
                <w:rFonts w:ascii="Arial" w:eastAsia="Times New Roman" w:hAnsi="Arial"/>
                <w:b/>
                <w:i/>
                <w:kern w:val="2"/>
                <w:sz w:val="20"/>
                <w:szCs w:val="16"/>
                <w:lang w:val="en-GB"/>
              </w:rPr>
            </w:pPr>
          </w:p>
          <w:p w14:paraId="68FDC75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6AD5B324" w14:textId="77777777" w:rsidR="00730AF4" w:rsidRPr="00730AF4" w:rsidRDefault="00730AF4" w:rsidP="00730AF4">
            <w:pPr>
              <w:spacing w:after="0" w:line="240" w:lineRule="auto"/>
              <w:rPr>
                <w:rFonts w:ascii="Arial" w:eastAsia="Times New Roman" w:hAnsi="Arial"/>
                <w:b/>
                <w:i/>
                <w:kern w:val="2"/>
                <w:sz w:val="20"/>
                <w:szCs w:val="16"/>
                <w:lang w:val="en-GB"/>
              </w:rPr>
            </w:pPr>
          </w:p>
          <w:p w14:paraId="2346580D"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5CACBAD2" w14:textId="77777777" w:rsidR="00730AF4" w:rsidRPr="00730AF4" w:rsidRDefault="00730AF4" w:rsidP="00730AF4">
            <w:pPr>
              <w:spacing w:after="0" w:line="240" w:lineRule="auto"/>
              <w:rPr>
                <w:rFonts w:ascii="Arial" w:eastAsia="Times New Roman" w:hAnsi="Arial"/>
                <w:b/>
                <w:kern w:val="2"/>
                <w:sz w:val="20"/>
                <w:szCs w:val="16"/>
                <w:lang w:val="en-GB"/>
              </w:rPr>
            </w:pPr>
            <w:r w:rsidRPr="00730AF4">
              <w:rPr>
                <w:rFonts w:ascii="Arial" w:eastAsia="Times New Roman" w:hAnsi="Arial"/>
                <w:b/>
                <w:color w:val="000000"/>
                <w:kern w:val="2"/>
                <w:sz w:val="20"/>
                <w:szCs w:val="16"/>
                <w:lang w:val="en-GB"/>
              </w:rPr>
              <w:t>Te Tai o Poutini West Coast</w:t>
            </w:r>
          </w:p>
          <w:p w14:paraId="6987EACB" w14:textId="77777777" w:rsidR="00730AF4" w:rsidRPr="00730AF4" w:rsidRDefault="00730AF4" w:rsidP="00730AF4">
            <w:pPr>
              <w:spacing w:after="0" w:line="240" w:lineRule="auto"/>
              <w:rPr>
                <w:rFonts w:ascii="Arial" w:eastAsia="Times New Roman" w:hAnsi="Arial"/>
                <w:b/>
                <w:kern w:val="2"/>
                <w:sz w:val="20"/>
                <w:szCs w:val="16"/>
                <w:lang w:val="en-GB"/>
              </w:rPr>
            </w:pPr>
          </w:p>
        </w:tc>
        <w:tc>
          <w:tcPr>
            <w:tcW w:w="1559" w:type="dxa"/>
          </w:tcPr>
          <w:p w14:paraId="1E476C27"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350CD80E"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48C95A4A" w14:textId="77777777" w:rsidR="00730AF4" w:rsidRPr="00730AF4" w:rsidRDefault="00730AF4" w:rsidP="00730AF4">
            <w:pPr>
              <w:spacing w:after="0" w:line="240" w:lineRule="auto"/>
              <w:rPr>
                <w:rFonts w:ascii="Arial" w:eastAsia="Times New Roman" w:hAnsi="Arial"/>
                <w:b/>
                <w:i/>
                <w:kern w:val="2"/>
                <w:sz w:val="20"/>
                <w:szCs w:val="16"/>
                <w:lang w:val="en-GB"/>
              </w:rPr>
            </w:pPr>
          </w:p>
          <w:p w14:paraId="6F99B47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6ADA63A" w14:textId="77777777" w:rsidR="00730AF4" w:rsidRPr="00730AF4" w:rsidRDefault="00730AF4" w:rsidP="00730AF4">
            <w:pPr>
              <w:spacing w:after="0" w:line="240" w:lineRule="auto"/>
              <w:rPr>
                <w:rFonts w:ascii="Arial" w:eastAsia="Times New Roman" w:hAnsi="Arial"/>
                <w:b/>
                <w:i/>
                <w:kern w:val="2"/>
                <w:sz w:val="20"/>
                <w:szCs w:val="16"/>
                <w:lang w:val="en-GB"/>
              </w:rPr>
            </w:pPr>
          </w:p>
          <w:p w14:paraId="7ECEED49"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63721136" w14:textId="77777777" w:rsidR="00730AF4" w:rsidRPr="00730AF4" w:rsidRDefault="00730AF4" w:rsidP="00730AF4">
            <w:pPr>
              <w:spacing w:after="0" w:line="240" w:lineRule="auto"/>
              <w:rPr>
                <w:rFonts w:ascii="Arial" w:eastAsia="Times New Roman" w:hAnsi="Arial"/>
                <w:kern w:val="2"/>
                <w:sz w:val="20"/>
                <w:szCs w:val="16"/>
                <w:lang w:val="en-GB"/>
              </w:rPr>
            </w:pPr>
            <w:r w:rsidRPr="00730AF4">
              <w:rPr>
                <w:rFonts w:ascii="Arial" w:eastAsia="Times New Roman" w:hAnsi="Arial"/>
                <w:b/>
                <w:color w:val="000000"/>
                <w:kern w:val="2"/>
                <w:sz w:val="20"/>
                <w:szCs w:val="16"/>
                <w:lang w:val="en-GB"/>
              </w:rPr>
              <w:t>Te Tai o Poutini West Coast</w:t>
            </w:r>
          </w:p>
        </w:tc>
      </w:tr>
    </w:tbl>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DD85" w14:textId="77777777" w:rsidR="000B7146" w:rsidRDefault="000B7146" w:rsidP="00F31B43">
      <w:pPr>
        <w:spacing w:after="0" w:line="240" w:lineRule="auto"/>
      </w:pPr>
      <w:r>
        <w:separator/>
      </w:r>
    </w:p>
  </w:endnote>
  <w:endnote w:type="continuationSeparator" w:id="0">
    <w:p w14:paraId="75C52AD6" w14:textId="77777777" w:rsidR="000B7146" w:rsidRDefault="000B7146" w:rsidP="00F31B43">
      <w:pPr>
        <w:spacing w:after="0" w:line="240" w:lineRule="auto"/>
      </w:pPr>
      <w:r>
        <w:continuationSeparator/>
      </w:r>
    </w:p>
  </w:endnote>
  <w:endnote w:type="continuationNotice" w:id="1">
    <w:p w14:paraId="075F4E41" w14:textId="77777777" w:rsidR="000B7146" w:rsidRDefault="000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C485" w14:textId="77777777" w:rsidR="000B7146" w:rsidRDefault="000B7146" w:rsidP="00F31B43">
      <w:pPr>
        <w:spacing w:after="0" w:line="240" w:lineRule="auto"/>
      </w:pPr>
      <w:r>
        <w:separator/>
      </w:r>
    </w:p>
  </w:footnote>
  <w:footnote w:type="continuationSeparator" w:id="0">
    <w:p w14:paraId="2036668D" w14:textId="77777777" w:rsidR="000B7146" w:rsidRDefault="000B7146" w:rsidP="00F31B43">
      <w:pPr>
        <w:spacing w:after="0" w:line="240" w:lineRule="auto"/>
      </w:pPr>
      <w:r>
        <w:continuationSeparator/>
      </w:r>
    </w:p>
  </w:footnote>
  <w:footnote w:type="continuationNotice" w:id="1">
    <w:p w14:paraId="0D46582A" w14:textId="77777777" w:rsidR="000B7146" w:rsidRDefault="000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85A060D"/>
    <w:multiLevelType w:val="hybridMultilevel"/>
    <w:tmpl w:val="784C9D36"/>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C0090A"/>
    <w:multiLevelType w:val="hybridMultilevel"/>
    <w:tmpl w:val="E18AE5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CA1C48"/>
    <w:multiLevelType w:val="hybridMultilevel"/>
    <w:tmpl w:val="3DF2CFB2"/>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0D9671BB"/>
    <w:multiLevelType w:val="hybridMultilevel"/>
    <w:tmpl w:val="22ACAB82"/>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DD5B96"/>
    <w:multiLevelType w:val="hybridMultilevel"/>
    <w:tmpl w:val="60B2FB6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F41F59"/>
    <w:multiLevelType w:val="hybridMultilevel"/>
    <w:tmpl w:val="A92ECE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0"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7A49AF"/>
    <w:multiLevelType w:val="hybridMultilevel"/>
    <w:tmpl w:val="F62C7A58"/>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25044653"/>
    <w:multiLevelType w:val="hybridMultilevel"/>
    <w:tmpl w:val="5322C21C"/>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252F3E2C"/>
    <w:multiLevelType w:val="hybridMultilevel"/>
    <w:tmpl w:val="943E844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774AA2"/>
    <w:multiLevelType w:val="hybridMultilevel"/>
    <w:tmpl w:val="C5E6901C"/>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923636A"/>
    <w:multiLevelType w:val="hybridMultilevel"/>
    <w:tmpl w:val="0850664A"/>
    <w:lvl w:ilvl="0" w:tplc="14090001">
      <w:start w:val="1"/>
      <w:numFmt w:val="bullet"/>
      <w:lvlText w:val=""/>
      <w:lvlJc w:val="left"/>
      <w:pPr>
        <w:ind w:left="360" w:hanging="360"/>
      </w:pPr>
      <w:rPr>
        <w:rFonts w:ascii="Symbol" w:hAnsi="Symbol"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3977A8"/>
    <w:multiLevelType w:val="hybridMultilevel"/>
    <w:tmpl w:val="52308E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2470E82"/>
    <w:multiLevelType w:val="hybridMultilevel"/>
    <w:tmpl w:val="B6F2EC38"/>
    <w:lvl w:ilvl="0" w:tplc="FFFFFFFF">
      <w:start w:val="1"/>
      <w:numFmt w:val="bullet"/>
      <w:lvlText w:val=""/>
      <w:lvlJc w:val="left"/>
      <w:pPr>
        <w:ind w:left="360" w:hanging="360"/>
      </w:pPr>
      <w:rPr>
        <w:rFonts w:ascii="Symbol" w:hAnsi="Symbol" w:hint="default"/>
        <w:sz w:val="20"/>
        <w:szCs w:val="20"/>
      </w:rPr>
    </w:lvl>
    <w:lvl w:ilvl="1" w:tplc="1409000B">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26456A5"/>
    <w:multiLevelType w:val="hybridMultilevel"/>
    <w:tmpl w:val="47C81AD6"/>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22" w15:restartNumberingAfterBreak="0">
    <w:nsid w:val="3A6C7298"/>
    <w:multiLevelType w:val="hybridMultilevel"/>
    <w:tmpl w:val="1310A53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24" w15:restartNumberingAfterBreak="0">
    <w:nsid w:val="3C140C45"/>
    <w:multiLevelType w:val="hybridMultilevel"/>
    <w:tmpl w:val="A9720A4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D337EC4"/>
    <w:multiLevelType w:val="hybridMultilevel"/>
    <w:tmpl w:val="EB80145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38785D"/>
    <w:multiLevelType w:val="hybridMultilevel"/>
    <w:tmpl w:val="A2EE2212"/>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40BB04D5"/>
    <w:multiLevelType w:val="multilevel"/>
    <w:tmpl w:val="1E7A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33" w15:restartNumberingAfterBreak="0">
    <w:nsid w:val="4A5C5CC7"/>
    <w:multiLevelType w:val="hybridMultilevel"/>
    <w:tmpl w:val="EB48DE54"/>
    <w:lvl w:ilvl="0" w:tplc="5CC0A5EC">
      <w:numFmt w:val="bullet"/>
      <w:lvlText w:val="•"/>
      <w:lvlJc w:val="left"/>
      <w:pPr>
        <w:ind w:left="360" w:hanging="360"/>
      </w:pPr>
      <w:rPr>
        <w:rFonts w:ascii="Poppins" w:eastAsia="Times New Roman" w:hAnsi="Poppins" w:hint="default"/>
        <w:sz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D0973C3"/>
    <w:multiLevelType w:val="hybridMultilevel"/>
    <w:tmpl w:val="B7B8C3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0D63A63"/>
    <w:multiLevelType w:val="hybridMultilevel"/>
    <w:tmpl w:val="4288E2C8"/>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1025FFC"/>
    <w:multiLevelType w:val="hybridMultilevel"/>
    <w:tmpl w:val="2D0EF0B6"/>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279000C"/>
    <w:multiLevelType w:val="hybridMultilevel"/>
    <w:tmpl w:val="07DE2444"/>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6892708A"/>
    <w:multiLevelType w:val="hybridMultilevel"/>
    <w:tmpl w:val="4000C4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E5D2A20"/>
    <w:multiLevelType w:val="hybridMultilevel"/>
    <w:tmpl w:val="82149F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45" w15:restartNumberingAfterBreak="0">
    <w:nsid w:val="702331F9"/>
    <w:multiLevelType w:val="hybridMultilevel"/>
    <w:tmpl w:val="07E8C36E"/>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47" w15:restartNumberingAfterBreak="0">
    <w:nsid w:val="79A34160"/>
    <w:multiLevelType w:val="hybridMultilevel"/>
    <w:tmpl w:val="0A6C2F80"/>
    <w:lvl w:ilvl="0" w:tplc="5CC0A5EC">
      <w:numFmt w:val="bullet"/>
      <w:lvlText w:val="•"/>
      <w:lvlJc w:val="left"/>
      <w:pPr>
        <w:ind w:left="720" w:hanging="360"/>
      </w:pPr>
      <w:rPr>
        <w:rFonts w:ascii="Poppins" w:eastAsia="Times New Roman" w:hAnsi="Poppins" w:hint="default"/>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1C687D"/>
    <w:multiLevelType w:val="hybridMultilevel"/>
    <w:tmpl w:val="B49EC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5"/>
  </w:num>
  <w:num w:numId="2" w16cid:durableId="764376816">
    <w:abstractNumId w:val="34"/>
  </w:num>
  <w:num w:numId="3" w16cid:durableId="1083718709">
    <w:abstractNumId w:val="31"/>
  </w:num>
  <w:num w:numId="4" w16cid:durableId="1315984603">
    <w:abstractNumId w:val="29"/>
  </w:num>
  <w:num w:numId="5" w16cid:durableId="2035109152">
    <w:abstractNumId w:val="32"/>
  </w:num>
  <w:num w:numId="6" w16cid:durableId="467168717">
    <w:abstractNumId w:val="49"/>
  </w:num>
  <w:num w:numId="7" w16cid:durableId="649821358">
    <w:abstractNumId w:val="21"/>
  </w:num>
  <w:num w:numId="8" w16cid:durableId="1302686193">
    <w:abstractNumId w:val="44"/>
  </w:num>
  <w:num w:numId="9" w16cid:durableId="1315571761">
    <w:abstractNumId w:val="23"/>
  </w:num>
  <w:num w:numId="10" w16cid:durableId="978729190">
    <w:abstractNumId w:val="46"/>
  </w:num>
  <w:num w:numId="11" w16cid:durableId="486627788">
    <w:abstractNumId w:val="20"/>
  </w:num>
  <w:num w:numId="12" w16cid:durableId="1465346095">
    <w:abstractNumId w:val="41"/>
  </w:num>
  <w:num w:numId="13" w16cid:durableId="273710781">
    <w:abstractNumId w:val="39"/>
  </w:num>
  <w:num w:numId="14" w16cid:durableId="264968860">
    <w:abstractNumId w:val="1"/>
  </w:num>
  <w:num w:numId="15" w16cid:durableId="302780392">
    <w:abstractNumId w:val="30"/>
  </w:num>
  <w:num w:numId="16" w16cid:durableId="11732402">
    <w:abstractNumId w:val="25"/>
  </w:num>
  <w:num w:numId="17" w16cid:durableId="1318805123">
    <w:abstractNumId w:val="47"/>
  </w:num>
  <w:num w:numId="18" w16cid:durableId="1967850721">
    <w:abstractNumId w:val="35"/>
  </w:num>
  <w:num w:numId="19" w16cid:durableId="3098302">
    <w:abstractNumId w:val="45"/>
  </w:num>
  <w:num w:numId="20" w16cid:durableId="765230566">
    <w:abstractNumId w:val="28"/>
  </w:num>
  <w:num w:numId="21" w16cid:durableId="1426993934">
    <w:abstractNumId w:val="40"/>
  </w:num>
  <w:num w:numId="22" w16cid:durableId="778183613">
    <w:abstractNumId w:val="27"/>
  </w:num>
  <w:num w:numId="23" w16cid:durableId="2044475259">
    <w:abstractNumId w:val="12"/>
  </w:num>
  <w:num w:numId="24" w16cid:durableId="1443106162">
    <w:abstractNumId w:val="5"/>
  </w:num>
  <w:num w:numId="25" w16cid:durableId="1321344689">
    <w:abstractNumId w:val="11"/>
  </w:num>
  <w:num w:numId="26" w16cid:durableId="205215360">
    <w:abstractNumId w:val="22"/>
  </w:num>
  <w:num w:numId="27" w16cid:durableId="1435514438">
    <w:abstractNumId w:val="10"/>
  </w:num>
  <w:num w:numId="28" w16cid:durableId="321202250">
    <w:abstractNumId w:val="16"/>
  </w:num>
  <w:num w:numId="29" w16cid:durableId="1365205025">
    <w:abstractNumId w:val="13"/>
  </w:num>
  <w:num w:numId="30" w16cid:durableId="1260093293">
    <w:abstractNumId w:val="3"/>
  </w:num>
  <w:num w:numId="31" w16cid:durableId="1491368194">
    <w:abstractNumId w:val="6"/>
  </w:num>
  <w:num w:numId="32" w16cid:durableId="901793541">
    <w:abstractNumId w:val="38"/>
  </w:num>
  <w:num w:numId="33" w16cid:durableId="1894730424">
    <w:abstractNumId w:val="24"/>
  </w:num>
  <w:num w:numId="34" w16cid:durableId="480196507">
    <w:abstractNumId w:val="43"/>
  </w:num>
  <w:num w:numId="35" w16cid:durableId="623268643">
    <w:abstractNumId w:val="17"/>
  </w:num>
  <w:num w:numId="36" w16cid:durableId="2137522374">
    <w:abstractNumId w:val="36"/>
  </w:num>
  <w:num w:numId="37" w16cid:durableId="1158616108">
    <w:abstractNumId w:val="4"/>
  </w:num>
  <w:num w:numId="38" w16cid:durableId="1236234579">
    <w:abstractNumId w:val="18"/>
  </w:num>
  <w:num w:numId="39" w16cid:durableId="1293637415">
    <w:abstractNumId w:val="7"/>
  </w:num>
  <w:num w:numId="40" w16cid:durableId="1607154216">
    <w:abstractNumId w:val="14"/>
  </w:num>
  <w:num w:numId="41" w16cid:durableId="424690258">
    <w:abstractNumId w:val="8"/>
  </w:num>
  <w:num w:numId="42" w16cid:durableId="623582091">
    <w:abstractNumId w:val="9"/>
  </w:num>
  <w:num w:numId="43" w16cid:durableId="838273973">
    <w:abstractNumId w:val="48"/>
  </w:num>
  <w:num w:numId="44" w16cid:durableId="12292197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5" w16cid:durableId="1554273641">
    <w:abstractNumId w:val="42"/>
  </w:num>
  <w:num w:numId="46" w16cid:durableId="780420742">
    <w:abstractNumId w:val="33"/>
  </w:num>
  <w:num w:numId="47" w16cid:durableId="262342250">
    <w:abstractNumId w:val="26"/>
  </w:num>
  <w:num w:numId="48" w16cid:durableId="351343914">
    <w:abstractNumId w:val="2"/>
  </w:num>
  <w:num w:numId="49" w16cid:durableId="2079667048">
    <w:abstractNumId w:val="37"/>
  </w:num>
  <w:num w:numId="50" w16cid:durableId="772477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2167"/>
    <w:rsid w:val="000234C5"/>
    <w:rsid w:val="000304E5"/>
    <w:rsid w:val="00033223"/>
    <w:rsid w:val="000442CE"/>
    <w:rsid w:val="00055BF8"/>
    <w:rsid w:val="00073F2B"/>
    <w:rsid w:val="00081EC5"/>
    <w:rsid w:val="000A6849"/>
    <w:rsid w:val="000B3E62"/>
    <w:rsid w:val="000B7146"/>
    <w:rsid w:val="000F661F"/>
    <w:rsid w:val="00132C49"/>
    <w:rsid w:val="00134292"/>
    <w:rsid w:val="001362E5"/>
    <w:rsid w:val="001437F7"/>
    <w:rsid w:val="00160505"/>
    <w:rsid w:val="00164AA1"/>
    <w:rsid w:val="001727F4"/>
    <w:rsid w:val="001B3D05"/>
    <w:rsid w:val="001D5DBB"/>
    <w:rsid w:val="001F0A6A"/>
    <w:rsid w:val="002272EA"/>
    <w:rsid w:val="002337EC"/>
    <w:rsid w:val="002534E3"/>
    <w:rsid w:val="0026064B"/>
    <w:rsid w:val="0026473F"/>
    <w:rsid w:val="002675E7"/>
    <w:rsid w:val="0027350E"/>
    <w:rsid w:val="00275DBE"/>
    <w:rsid w:val="002941B2"/>
    <w:rsid w:val="00296A2A"/>
    <w:rsid w:val="002A1772"/>
    <w:rsid w:val="002B0C85"/>
    <w:rsid w:val="002B0D20"/>
    <w:rsid w:val="002B4C05"/>
    <w:rsid w:val="002C4DDC"/>
    <w:rsid w:val="002D1098"/>
    <w:rsid w:val="002D6807"/>
    <w:rsid w:val="003158F0"/>
    <w:rsid w:val="00330FF1"/>
    <w:rsid w:val="00343599"/>
    <w:rsid w:val="00345452"/>
    <w:rsid w:val="00354AE6"/>
    <w:rsid w:val="0036028E"/>
    <w:rsid w:val="003730EE"/>
    <w:rsid w:val="00373B25"/>
    <w:rsid w:val="003B4D8D"/>
    <w:rsid w:val="003B7B6C"/>
    <w:rsid w:val="003E0531"/>
    <w:rsid w:val="00420C70"/>
    <w:rsid w:val="00422707"/>
    <w:rsid w:val="004554C8"/>
    <w:rsid w:val="004573BA"/>
    <w:rsid w:val="0046488C"/>
    <w:rsid w:val="004C752B"/>
    <w:rsid w:val="004D01B5"/>
    <w:rsid w:val="004D54CC"/>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B018F"/>
    <w:rsid w:val="00721D2C"/>
    <w:rsid w:val="00730AF4"/>
    <w:rsid w:val="00747C28"/>
    <w:rsid w:val="00755A01"/>
    <w:rsid w:val="007658E4"/>
    <w:rsid w:val="0078274A"/>
    <w:rsid w:val="007D0B99"/>
    <w:rsid w:val="00803EF9"/>
    <w:rsid w:val="00811705"/>
    <w:rsid w:val="0081546F"/>
    <w:rsid w:val="00827DEE"/>
    <w:rsid w:val="008307EC"/>
    <w:rsid w:val="00851491"/>
    <w:rsid w:val="008671C9"/>
    <w:rsid w:val="00882418"/>
    <w:rsid w:val="008A51B0"/>
    <w:rsid w:val="008B697F"/>
    <w:rsid w:val="008C18D3"/>
    <w:rsid w:val="008F78FB"/>
    <w:rsid w:val="00901A7F"/>
    <w:rsid w:val="00907BFF"/>
    <w:rsid w:val="0094235B"/>
    <w:rsid w:val="00951C6A"/>
    <w:rsid w:val="00952FB0"/>
    <w:rsid w:val="00955E2F"/>
    <w:rsid w:val="00974809"/>
    <w:rsid w:val="00975A83"/>
    <w:rsid w:val="0099474D"/>
    <w:rsid w:val="009A1B20"/>
    <w:rsid w:val="009A21B3"/>
    <w:rsid w:val="009B40C5"/>
    <w:rsid w:val="009B455D"/>
    <w:rsid w:val="009D7067"/>
    <w:rsid w:val="009F18E5"/>
    <w:rsid w:val="009F38B6"/>
    <w:rsid w:val="00A20C7B"/>
    <w:rsid w:val="00A2453D"/>
    <w:rsid w:val="00A34D57"/>
    <w:rsid w:val="00A61F06"/>
    <w:rsid w:val="00A66606"/>
    <w:rsid w:val="00A72319"/>
    <w:rsid w:val="00A74821"/>
    <w:rsid w:val="00A941AB"/>
    <w:rsid w:val="00AA0253"/>
    <w:rsid w:val="00AD31C5"/>
    <w:rsid w:val="00AE0B35"/>
    <w:rsid w:val="00B05B12"/>
    <w:rsid w:val="00B21F4A"/>
    <w:rsid w:val="00B66B39"/>
    <w:rsid w:val="00B77E41"/>
    <w:rsid w:val="00B96C10"/>
    <w:rsid w:val="00BA1CCD"/>
    <w:rsid w:val="00C5193A"/>
    <w:rsid w:val="00C56804"/>
    <w:rsid w:val="00C70196"/>
    <w:rsid w:val="00C70264"/>
    <w:rsid w:val="00C75E6F"/>
    <w:rsid w:val="00C85561"/>
    <w:rsid w:val="00C97D16"/>
    <w:rsid w:val="00CA4ED5"/>
    <w:rsid w:val="00CC16BB"/>
    <w:rsid w:val="00CC7BFB"/>
    <w:rsid w:val="00CF5AB3"/>
    <w:rsid w:val="00D17A8F"/>
    <w:rsid w:val="00D2709C"/>
    <w:rsid w:val="00D327E7"/>
    <w:rsid w:val="00D448C7"/>
    <w:rsid w:val="00D50A0F"/>
    <w:rsid w:val="00D52287"/>
    <w:rsid w:val="00D549CB"/>
    <w:rsid w:val="00D62956"/>
    <w:rsid w:val="00D7095C"/>
    <w:rsid w:val="00DD77FD"/>
    <w:rsid w:val="00DF3A52"/>
    <w:rsid w:val="00DF753A"/>
    <w:rsid w:val="00E030ED"/>
    <w:rsid w:val="00E0419E"/>
    <w:rsid w:val="00E13C7C"/>
    <w:rsid w:val="00E30D4E"/>
    <w:rsid w:val="00E649C2"/>
    <w:rsid w:val="00EA2B10"/>
    <w:rsid w:val="00EA4068"/>
    <w:rsid w:val="00EC6F9E"/>
    <w:rsid w:val="00ED0B37"/>
    <w:rsid w:val="00F31B43"/>
    <w:rsid w:val="00F5300E"/>
    <w:rsid w:val="00F722EB"/>
    <w:rsid w:val="00F969D1"/>
    <w:rsid w:val="00FB17F3"/>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2D6807"/>
    <w:pPr>
      <w:spacing w:after="0" w:line="240" w:lineRule="auto"/>
    </w:pPr>
    <w:rPr>
      <w:rFonts w:ascii="Arial" w:eastAsia="Times New Roman" w:hAnsi="Arial"/>
      <w:b/>
      <w:szCs w:val="20"/>
      <w:lang w:val="en-GB"/>
    </w:rPr>
  </w:style>
  <w:style w:type="character" w:customStyle="1" w:styleId="BodyText2Char">
    <w:name w:val="Body Text 2 Char"/>
    <w:basedOn w:val="DefaultParagraphFont"/>
    <w:link w:val="BodyText2"/>
    <w:rsid w:val="002D6807"/>
    <w:rPr>
      <w:rFonts w:ascii="Arial" w:eastAsia="Times New Roman" w:hAnsi="Arial" w:cs="Times New Roman"/>
      <w:b/>
      <w:szCs w:val="20"/>
      <w:lang w:val="en-GB"/>
    </w:rPr>
  </w:style>
  <w:style w:type="paragraph" w:styleId="BodyText3">
    <w:name w:val="Body Text 3"/>
    <w:basedOn w:val="Normal"/>
    <w:link w:val="BodyText3Char"/>
    <w:rsid w:val="00354AE6"/>
    <w:pPr>
      <w:spacing w:after="0" w:line="240" w:lineRule="auto"/>
    </w:pPr>
    <w:rPr>
      <w:rFonts w:ascii="Arial" w:eastAsia="Times New Roman" w:hAnsi="Arial"/>
      <w:szCs w:val="20"/>
      <w:lang w:val="en-GB"/>
    </w:rPr>
  </w:style>
  <w:style w:type="character" w:customStyle="1" w:styleId="BodyText3Char">
    <w:name w:val="Body Text 3 Char"/>
    <w:basedOn w:val="DefaultParagraphFont"/>
    <w:link w:val="BodyText3"/>
    <w:rsid w:val="00354AE6"/>
    <w:rPr>
      <w:rFonts w:ascii="Arial" w:eastAsia="Times New Roman" w:hAnsi="Arial" w:cs="Times New Roman"/>
      <w:szCs w:val="20"/>
      <w:lang w:val="en-GB"/>
    </w:rPr>
  </w:style>
  <w:style w:type="paragraph" w:customStyle="1" w:styleId="bullets">
    <w:name w:val="bullets"/>
    <w:basedOn w:val="Normal"/>
    <w:rsid w:val="00A72319"/>
    <w:pPr>
      <w:spacing w:before="100" w:beforeAutospacing="1" w:after="100" w:afterAutospacing="1" w:line="240" w:lineRule="auto"/>
    </w:pPr>
    <w:rPr>
      <w:rFonts w:ascii="Times New Roman" w:eastAsiaTheme="minorHAnsi"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51558">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3.xml><?xml version="1.0" encoding="utf-8"?>
<?mso-contentType ?>
<SharedContentType xmlns="Microsoft.SharePoint.Taxonomy.ContentTypeSync" SourceId="ebf29b3f-1e51-457b-ae0c-362182e58074" ContentTypeId="0x010100143DE15D4582A44D8C48637AE793BB4A" PreviousValue="false"/>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3.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4.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3848</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Yvonne Jordaan</cp:lastModifiedBy>
  <cp:revision>6</cp:revision>
  <dcterms:created xsi:type="dcterms:W3CDTF">2026-03-31T00:31:00Z</dcterms:created>
  <dcterms:modified xsi:type="dcterms:W3CDTF">2026-03-31T17:54:00Z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