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8E8E6"/>
  <w:body>
    <w:p w:rsidR="00D52296" w:rsidRPr="00FD1DE2" w:rsidRDefault="00884ABD" w:rsidP="00CF6046">
      <w:pPr>
        <w:pStyle w:val="Heading2"/>
        <w:tabs>
          <w:tab w:val="left" w:pos="3564"/>
        </w:tabs>
        <w:spacing w:after="0" w:line="20" w:lineRule="exact"/>
        <w:ind w:left="0"/>
        <w:rPr>
          <w:rFonts w:asciiTheme="minorHAnsi" w:hAnsiTheme="minorHAnsi"/>
          <w:sz w:val="22"/>
          <w:szCs w:val="22"/>
        </w:rPr>
      </w:pPr>
      <w:r>
        <w:rPr>
          <w:rFonts w:asciiTheme="minorHAnsi" w:hAnsiTheme="minorHAnsi"/>
          <w:sz w:val="22"/>
          <w:szCs w:val="22"/>
        </w:rPr>
        <w:t>Ex</w:t>
      </w:r>
    </w:p>
    <w:tbl>
      <w:tblPr>
        <w:tblStyle w:val="CDHBTable"/>
        <w:tblW w:w="10605" w:type="dxa"/>
        <w:tblInd w:w="-459" w:type="dxa"/>
        <w:tblLayout w:type="fixed"/>
        <w:tblLook w:val="04A0" w:firstRow="1" w:lastRow="0" w:firstColumn="1" w:lastColumn="0" w:noHBand="0" w:noVBand="1"/>
      </w:tblPr>
      <w:tblGrid>
        <w:gridCol w:w="3801"/>
        <w:gridCol w:w="6804"/>
      </w:tblGrid>
      <w:tr w:rsidR="00755FF4" w:rsidRPr="00FD1DE2" w:rsidTr="00EE6201">
        <w:tc>
          <w:tcPr>
            <w:tcW w:w="3801" w:type="dxa"/>
            <w:hideMark/>
          </w:tcPr>
          <w:p w:rsidR="00755FF4" w:rsidRPr="00FD1DE2" w:rsidRDefault="00755FF4" w:rsidP="00755FF4">
            <w:pPr>
              <w:pStyle w:val="NoSpacing"/>
              <w:rPr>
                <w:rFonts w:asciiTheme="minorHAnsi" w:hAnsiTheme="minorHAnsi"/>
              </w:rPr>
            </w:pPr>
            <w:r w:rsidRPr="00FD1DE2">
              <w:rPr>
                <w:rFonts w:asciiTheme="minorHAnsi" w:hAnsiTheme="minorHAnsi"/>
              </w:rPr>
              <w:t>POSITION TITLE</w:t>
            </w:r>
          </w:p>
        </w:tc>
        <w:tc>
          <w:tcPr>
            <w:tcW w:w="6804" w:type="dxa"/>
          </w:tcPr>
          <w:p w:rsidR="00755FF4" w:rsidRPr="00FD1DE2" w:rsidRDefault="00E650D6" w:rsidP="009C702E">
            <w:pPr>
              <w:shd w:val="clear" w:color="auto" w:fill="FFFFFF"/>
              <w:spacing w:after="40" w:line="240" w:lineRule="auto"/>
              <w:rPr>
                <w:rFonts w:asciiTheme="minorHAnsi" w:hAnsiTheme="minorHAnsi"/>
                <w:lang w:val="en-AU"/>
              </w:rPr>
            </w:pPr>
            <w:r>
              <w:rPr>
                <w:rFonts w:asciiTheme="minorHAnsi" w:hAnsiTheme="minorHAnsi"/>
                <w:lang w:val="en-AU"/>
              </w:rPr>
              <w:t xml:space="preserve">Director of Nursing, </w:t>
            </w:r>
            <w:r w:rsidR="009C702E">
              <w:rPr>
                <w:rFonts w:asciiTheme="minorHAnsi" w:hAnsiTheme="minorHAnsi"/>
                <w:lang w:val="en-AU"/>
              </w:rPr>
              <w:t>West Coast DHB</w:t>
            </w:r>
          </w:p>
        </w:tc>
      </w:tr>
      <w:tr w:rsidR="00755FF4" w:rsidRPr="00FD1DE2" w:rsidTr="00EE6201">
        <w:tc>
          <w:tcPr>
            <w:tcW w:w="3801" w:type="dxa"/>
            <w:hideMark/>
          </w:tcPr>
          <w:p w:rsidR="00755FF4" w:rsidRPr="00FD1DE2" w:rsidRDefault="00914020" w:rsidP="00755FF4">
            <w:pPr>
              <w:pStyle w:val="NoSpacing"/>
              <w:rPr>
                <w:rFonts w:asciiTheme="minorHAnsi" w:hAnsiTheme="minorHAnsi"/>
              </w:rPr>
            </w:pPr>
            <w:r>
              <w:rPr>
                <w:rFonts w:asciiTheme="minorHAnsi" w:hAnsiTheme="minorHAnsi"/>
              </w:rPr>
              <w:t>REPORTS TO</w:t>
            </w:r>
          </w:p>
          <w:p w:rsidR="00EE6201" w:rsidRPr="00FD1DE2" w:rsidRDefault="009C702E" w:rsidP="009C702E">
            <w:pPr>
              <w:pStyle w:val="NoSpacing"/>
              <w:rPr>
                <w:rFonts w:asciiTheme="minorHAnsi" w:hAnsiTheme="minorHAnsi"/>
              </w:rPr>
            </w:pPr>
            <w:r>
              <w:rPr>
                <w:rFonts w:asciiTheme="minorHAnsi" w:hAnsiTheme="minorHAnsi"/>
              </w:rPr>
              <w:t>PROFESSIONAL ADVICE TO</w:t>
            </w:r>
          </w:p>
        </w:tc>
        <w:tc>
          <w:tcPr>
            <w:tcW w:w="6804" w:type="dxa"/>
            <w:hideMark/>
          </w:tcPr>
          <w:p w:rsidR="00755FF4" w:rsidRPr="00FD1DE2" w:rsidRDefault="009C702E" w:rsidP="00755FF4">
            <w:pPr>
              <w:shd w:val="clear" w:color="auto" w:fill="FFFFFF"/>
              <w:spacing w:after="40" w:line="240" w:lineRule="auto"/>
              <w:rPr>
                <w:rFonts w:asciiTheme="minorHAnsi" w:hAnsiTheme="minorHAnsi"/>
                <w:lang w:val="en-AU"/>
              </w:rPr>
            </w:pPr>
            <w:r>
              <w:rPr>
                <w:rFonts w:asciiTheme="minorHAnsi" w:hAnsiTheme="minorHAnsi"/>
                <w:lang w:val="en-AU"/>
              </w:rPr>
              <w:t xml:space="preserve">General </w:t>
            </w:r>
            <w:r w:rsidR="006C5447">
              <w:rPr>
                <w:rFonts w:asciiTheme="minorHAnsi" w:hAnsiTheme="minorHAnsi"/>
                <w:lang w:val="en-AU"/>
              </w:rPr>
              <w:t>Manager</w:t>
            </w:r>
            <w:r w:rsidR="00E650D6">
              <w:rPr>
                <w:rFonts w:asciiTheme="minorHAnsi" w:hAnsiTheme="minorHAnsi"/>
                <w:lang w:val="en-AU"/>
              </w:rPr>
              <w:t xml:space="preserve">,  </w:t>
            </w:r>
            <w:r>
              <w:rPr>
                <w:rFonts w:asciiTheme="minorHAnsi" w:hAnsiTheme="minorHAnsi"/>
                <w:lang w:val="en-AU"/>
              </w:rPr>
              <w:t>West Coast DHB</w:t>
            </w:r>
            <w:r w:rsidR="00E650D6">
              <w:rPr>
                <w:rFonts w:asciiTheme="minorHAnsi" w:hAnsiTheme="minorHAnsi"/>
                <w:lang w:val="en-AU"/>
              </w:rPr>
              <w:t xml:space="preserve"> </w:t>
            </w:r>
          </w:p>
          <w:p w:rsidR="00EE6201" w:rsidRPr="00FD1DE2" w:rsidRDefault="009C702E" w:rsidP="009C702E">
            <w:pPr>
              <w:shd w:val="clear" w:color="auto" w:fill="FFFFFF"/>
              <w:spacing w:after="40" w:line="240" w:lineRule="auto"/>
              <w:rPr>
                <w:rFonts w:asciiTheme="minorHAnsi" w:hAnsiTheme="minorHAnsi"/>
                <w:lang w:val="en-AU"/>
              </w:rPr>
            </w:pPr>
            <w:r>
              <w:rPr>
                <w:rFonts w:asciiTheme="minorHAnsi" w:hAnsiTheme="minorHAnsi"/>
                <w:lang w:val="en-AU"/>
              </w:rPr>
              <w:t>Chief Executive Officer, Canterbury DHB and West Coast DHB</w:t>
            </w:r>
          </w:p>
        </w:tc>
      </w:tr>
    </w:tbl>
    <w:p w:rsidR="00E03BF4" w:rsidRPr="00FD1DE2" w:rsidRDefault="00E03BF4" w:rsidP="004D16AE">
      <w:pPr>
        <w:spacing w:line="240" w:lineRule="auto"/>
        <w:rPr>
          <w:rFonts w:asciiTheme="minorHAnsi" w:hAnsiTheme="minorHAnsi"/>
        </w:rPr>
      </w:pPr>
    </w:p>
    <w:tbl>
      <w:tblPr>
        <w:tblStyle w:val="CDHBTable"/>
        <w:tblW w:w="10206" w:type="dxa"/>
        <w:tblInd w:w="-459" w:type="dxa"/>
        <w:tblLayout w:type="fixed"/>
        <w:tblLook w:val="04A0" w:firstRow="1" w:lastRow="0" w:firstColumn="1" w:lastColumn="0" w:noHBand="0" w:noVBand="1"/>
      </w:tblPr>
      <w:tblGrid>
        <w:gridCol w:w="2287"/>
        <w:gridCol w:w="7919"/>
      </w:tblGrid>
      <w:tr w:rsidR="007242A5" w:rsidRPr="00FD1DE2" w:rsidTr="00727D6E">
        <w:tc>
          <w:tcPr>
            <w:tcW w:w="2287" w:type="dxa"/>
            <w:hideMark/>
          </w:tcPr>
          <w:p w:rsidR="00E650D6" w:rsidRDefault="004E7636" w:rsidP="007242A5">
            <w:pPr>
              <w:pStyle w:val="NoSpacing"/>
              <w:rPr>
                <w:rFonts w:asciiTheme="minorHAnsi" w:hAnsiTheme="minorHAnsi"/>
              </w:rPr>
            </w:pPr>
            <w:r>
              <w:rPr>
                <w:rFonts w:asciiTheme="minorHAnsi" w:hAnsiTheme="minorHAnsi"/>
              </w:rPr>
              <w:t>CONTEXT</w:t>
            </w:r>
          </w:p>
          <w:p w:rsidR="004E7636" w:rsidRDefault="004E7636" w:rsidP="007242A5">
            <w:pPr>
              <w:pStyle w:val="NoSpacing"/>
              <w:rPr>
                <w:rFonts w:asciiTheme="minorHAnsi" w:hAnsiTheme="minorHAnsi"/>
              </w:rPr>
            </w:pPr>
          </w:p>
          <w:p w:rsidR="004E7636" w:rsidRDefault="004E7636" w:rsidP="007242A5">
            <w:pPr>
              <w:pStyle w:val="NoSpacing"/>
              <w:rPr>
                <w:rFonts w:asciiTheme="minorHAnsi" w:hAnsiTheme="minorHAnsi"/>
              </w:rPr>
            </w:pPr>
          </w:p>
          <w:p w:rsidR="004E7636" w:rsidRDefault="004E7636" w:rsidP="007242A5">
            <w:pPr>
              <w:pStyle w:val="NoSpacing"/>
              <w:rPr>
                <w:rFonts w:asciiTheme="minorHAnsi" w:hAnsiTheme="minorHAnsi"/>
              </w:rPr>
            </w:pPr>
          </w:p>
          <w:p w:rsidR="004E7636" w:rsidRDefault="004E7636" w:rsidP="007242A5">
            <w:pPr>
              <w:pStyle w:val="NoSpacing"/>
              <w:rPr>
                <w:rFonts w:asciiTheme="minorHAnsi" w:hAnsiTheme="minorHAnsi"/>
              </w:rPr>
            </w:pPr>
          </w:p>
          <w:p w:rsidR="004E7636" w:rsidRDefault="004E7636" w:rsidP="007242A5">
            <w:pPr>
              <w:pStyle w:val="NoSpacing"/>
              <w:rPr>
                <w:rFonts w:asciiTheme="minorHAnsi" w:hAnsiTheme="minorHAnsi"/>
              </w:rPr>
            </w:pPr>
          </w:p>
          <w:p w:rsidR="004E7636" w:rsidRDefault="004E7636"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185EE2" w:rsidRDefault="00185EE2" w:rsidP="007242A5">
            <w:pPr>
              <w:pStyle w:val="NoSpacing"/>
              <w:rPr>
                <w:rFonts w:asciiTheme="minorHAnsi" w:hAnsiTheme="minorHAnsi"/>
              </w:rPr>
            </w:pPr>
          </w:p>
          <w:p w:rsidR="00CA367C" w:rsidRDefault="00CA367C" w:rsidP="007242A5">
            <w:pPr>
              <w:pStyle w:val="NoSpacing"/>
              <w:rPr>
                <w:rFonts w:asciiTheme="minorHAnsi" w:hAnsiTheme="minorHAnsi"/>
              </w:rPr>
            </w:pPr>
          </w:p>
          <w:p w:rsidR="00CA367C" w:rsidRDefault="00CA367C" w:rsidP="007242A5">
            <w:pPr>
              <w:pStyle w:val="NoSpacing"/>
              <w:rPr>
                <w:rFonts w:asciiTheme="minorHAnsi" w:hAnsiTheme="minorHAnsi"/>
              </w:rPr>
            </w:pPr>
          </w:p>
          <w:p w:rsidR="00CA367C" w:rsidRDefault="00CA367C" w:rsidP="007242A5">
            <w:pPr>
              <w:pStyle w:val="NoSpacing"/>
              <w:rPr>
                <w:rFonts w:asciiTheme="minorHAnsi" w:hAnsiTheme="minorHAnsi"/>
              </w:rPr>
            </w:pPr>
          </w:p>
          <w:p w:rsidR="00CA367C" w:rsidRDefault="00CA367C" w:rsidP="007242A5">
            <w:pPr>
              <w:pStyle w:val="NoSpacing"/>
              <w:rPr>
                <w:rFonts w:asciiTheme="minorHAnsi" w:hAnsiTheme="minorHAnsi"/>
              </w:rPr>
            </w:pPr>
          </w:p>
          <w:p w:rsidR="007242A5" w:rsidRPr="00FD1DE2" w:rsidRDefault="005E5F9C" w:rsidP="007242A5">
            <w:pPr>
              <w:pStyle w:val="NoSpacing"/>
              <w:rPr>
                <w:rFonts w:asciiTheme="minorHAnsi" w:hAnsiTheme="minorHAnsi"/>
              </w:rPr>
            </w:pPr>
            <w:r w:rsidRPr="00FD1DE2">
              <w:rPr>
                <w:rFonts w:asciiTheme="minorHAnsi" w:hAnsiTheme="minorHAnsi"/>
              </w:rPr>
              <w:t>OUR TEAM ACCOUNTABILITY</w:t>
            </w:r>
          </w:p>
        </w:tc>
        <w:tc>
          <w:tcPr>
            <w:tcW w:w="7919" w:type="dxa"/>
            <w:hideMark/>
          </w:tcPr>
          <w:p w:rsidR="00CA367C" w:rsidRDefault="00981AE4" w:rsidP="004E7636">
            <w:pPr>
              <w:spacing w:after="160" w:line="259" w:lineRule="auto"/>
              <w:jc w:val="both"/>
              <w:rPr>
                <w:rFonts w:eastAsiaTheme="minorHAnsi"/>
                <w:sz w:val="24"/>
                <w:szCs w:val="24"/>
              </w:rPr>
            </w:pPr>
            <w:r w:rsidRPr="00185EE2">
              <w:rPr>
                <w:rFonts w:asciiTheme="minorHAnsi" w:eastAsiaTheme="minorHAnsi" w:hAnsiTheme="minorHAnsi"/>
                <w:szCs w:val="24"/>
              </w:rPr>
              <w:t xml:space="preserve">The </w:t>
            </w:r>
            <w:r w:rsidR="009C702E" w:rsidRPr="00185EE2">
              <w:rPr>
                <w:rFonts w:asciiTheme="minorHAnsi" w:eastAsiaTheme="minorHAnsi" w:hAnsiTheme="minorHAnsi"/>
                <w:szCs w:val="24"/>
              </w:rPr>
              <w:t>West Coast District Health Board</w:t>
            </w:r>
            <w:r w:rsidR="00ED1ED3" w:rsidRPr="00185EE2">
              <w:rPr>
                <w:rFonts w:asciiTheme="minorHAnsi" w:eastAsiaTheme="minorHAnsi" w:hAnsiTheme="minorHAnsi"/>
                <w:szCs w:val="24"/>
              </w:rPr>
              <w:t xml:space="preserve"> (WCDHB)</w:t>
            </w:r>
            <w:r w:rsidR="009C702E" w:rsidRPr="00185EE2">
              <w:rPr>
                <w:rFonts w:asciiTheme="minorHAnsi" w:eastAsiaTheme="minorHAnsi" w:hAnsiTheme="minorHAnsi"/>
                <w:szCs w:val="24"/>
              </w:rPr>
              <w:t xml:space="preserve"> </w:t>
            </w:r>
            <w:r w:rsidR="00ED1ED3" w:rsidRPr="00185EE2">
              <w:rPr>
                <w:rFonts w:asciiTheme="minorHAnsi" w:eastAsiaTheme="minorHAnsi" w:hAnsiTheme="minorHAnsi"/>
                <w:szCs w:val="24"/>
              </w:rPr>
              <w:t xml:space="preserve">works alongside and in partnership with other health providers and community groups to provide one of the most integrated health systems in New Zealand.  The WCDHB is a key enabler for this </w:t>
            </w:r>
            <w:r w:rsidR="00371BBE" w:rsidRPr="00185EE2">
              <w:rPr>
                <w:rFonts w:asciiTheme="minorHAnsi" w:eastAsiaTheme="minorHAnsi" w:hAnsiTheme="minorHAnsi"/>
                <w:szCs w:val="24"/>
              </w:rPr>
              <w:t>to occur and owns many aspects</w:t>
            </w:r>
            <w:r w:rsidR="0033689B" w:rsidRPr="00185EE2">
              <w:rPr>
                <w:rFonts w:asciiTheme="minorHAnsi" w:eastAsiaTheme="minorHAnsi" w:hAnsiTheme="minorHAnsi"/>
                <w:szCs w:val="24"/>
              </w:rPr>
              <w:t xml:space="preserve"> of the health system directly.  These services incorporate</w:t>
            </w:r>
            <w:r w:rsidR="00ED1ED3" w:rsidRPr="00185EE2">
              <w:rPr>
                <w:rFonts w:asciiTheme="minorHAnsi" w:eastAsiaTheme="minorHAnsi" w:hAnsiTheme="minorHAnsi"/>
                <w:szCs w:val="24"/>
              </w:rPr>
              <w:t xml:space="preserve"> inpatient services (medical, surgical and maternity), </w:t>
            </w:r>
            <w:r w:rsidR="0033689B" w:rsidRPr="00185EE2">
              <w:rPr>
                <w:rFonts w:asciiTheme="minorHAnsi" w:eastAsiaTheme="minorHAnsi" w:hAnsiTheme="minorHAnsi"/>
                <w:szCs w:val="24"/>
              </w:rPr>
              <w:t xml:space="preserve">acute (emergency department and urgent primary care), </w:t>
            </w:r>
            <w:r w:rsidR="00ED1ED3" w:rsidRPr="00185EE2">
              <w:rPr>
                <w:rFonts w:asciiTheme="minorHAnsi" w:eastAsiaTheme="minorHAnsi" w:hAnsiTheme="minorHAnsi"/>
                <w:szCs w:val="24"/>
              </w:rPr>
              <w:t>general practice, community services (allied and nursing), home based support services</w:t>
            </w:r>
            <w:r w:rsidR="004D6C62" w:rsidRPr="00185EE2">
              <w:rPr>
                <w:rFonts w:asciiTheme="minorHAnsi" w:eastAsiaTheme="minorHAnsi" w:hAnsiTheme="minorHAnsi"/>
                <w:szCs w:val="24"/>
              </w:rPr>
              <w:t xml:space="preserve"> and aged care services (residential and community)</w:t>
            </w:r>
            <w:r w:rsidR="00371BBE" w:rsidRPr="00185EE2">
              <w:rPr>
                <w:rFonts w:asciiTheme="minorHAnsi" w:eastAsiaTheme="minorHAnsi" w:hAnsiTheme="minorHAnsi"/>
                <w:szCs w:val="24"/>
              </w:rPr>
              <w:t xml:space="preserve">. </w:t>
            </w:r>
            <w:r w:rsidR="004D6C62" w:rsidRPr="00185EE2">
              <w:rPr>
                <w:rFonts w:asciiTheme="minorHAnsi" w:eastAsiaTheme="minorHAnsi" w:hAnsiTheme="minorHAnsi"/>
                <w:szCs w:val="24"/>
              </w:rPr>
              <w:t xml:space="preserve">The DHB also funds many health services and works in an Alliancing model that provides system wide and clinically led leadership for our health system.  </w:t>
            </w:r>
            <w:r w:rsidR="0033689B" w:rsidRPr="00185EE2">
              <w:rPr>
                <w:rFonts w:asciiTheme="minorHAnsi" w:eastAsiaTheme="minorHAnsi" w:hAnsiTheme="minorHAnsi"/>
                <w:szCs w:val="24"/>
              </w:rPr>
              <w:t xml:space="preserve">We undertake </w:t>
            </w:r>
            <w:r w:rsidR="004D6C62" w:rsidRPr="00185EE2">
              <w:rPr>
                <w:rFonts w:asciiTheme="minorHAnsi" w:eastAsiaTheme="minorHAnsi" w:hAnsiTheme="minorHAnsi"/>
                <w:szCs w:val="24"/>
              </w:rPr>
              <w:t>our</w:t>
            </w:r>
            <w:r w:rsidR="0033689B" w:rsidRPr="00185EE2">
              <w:rPr>
                <w:rFonts w:asciiTheme="minorHAnsi" w:eastAsiaTheme="minorHAnsi" w:hAnsiTheme="minorHAnsi"/>
                <w:szCs w:val="24"/>
              </w:rPr>
              <w:t xml:space="preserve"> work in a uniquely rural way, providing services across 29,000 square kilometres </w:t>
            </w:r>
            <w:r w:rsidR="00185EE2" w:rsidRPr="00185EE2">
              <w:rPr>
                <w:rFonts w:asciiTheme="minorHAnsi" w:eastAsiaTheme="minorHAnsi" w:hAnsiTheme="minorHAnsi"/>
                <w:szCs w:val="24"/>
              </w:rPr>
              <w:t>with a population</w:t>
            </w:r>
            <w:r w:rsidR="0033689B" w:rsidRPr="00185EE2">
              <w:rPr>
                <w:rFonts w:asciiTheme="minorHAnsi" w:eastAsiaTheme="minorHAnsi" w:hAnsiTheme="minorHAnsi"/>
                <w:szCs w:val="24"/>
              </w:rPr>
              <w:t xml:space="preserve"> of 33,000.  </w:t>
            </w:r>
            <w:r w:rsidR="004D6C62" w:rsidRPr="00185EE2">
              <w:rPr>
                <w:rFonts w:asciiTheme="minorHAnsi" w:eastAsiaTheme="minorHAnsi" w:hAnsiTheme="minorHAnsi"/>
                <w:szCs w:val="24"/>
              </w:rPr>
              <w:t>Core elements of our rural, integrated system are putting the person at the centre of care, working in an inter</w:t>
            </w:r>
            <w:r w:rsidR="00185EE2">
              <w:rPr>
                <w:rFonts w:asciiTheme="minorHAnsi" w:eastAsiaTheme="minorHAnsi" w:hAnsiTheme="minorHAnsi"/>
                <w:szCs w:val="24"/>
              </w:rPr>
              <w:t>-</w:t>
            </w:r>
            <w:r w:rsidR="004D6C62" w:rsidRPr="00185EE2">
              <w:rPr>
                <w:rFonts w:asciiTheme="minorHAnsi" w:eastAsiaTheme="minorHAnsi" w:hAnsiTheme="minorHAnsi"/>
                <w:szCs w:val="24"/>
              </w:rPr>
              <w:t>professional way, developing a rural generalist workforce and linking in to specialist support from our transalpine partners, CDHB</w:t>
            </w:r>
            <w:r w:rsidR="00CA367C" w:rsidRPr="00185EE2">
              <w:rPr>
                <w:rFonts w:asciiTheme="minorHAnsi" w:eastAsiaTheme="minorHAnsi" w:hAnsiTheme="minorHAnsi"/>
                <w:szCs w:val="24"/>
              </w:rPr>
              <w:t>.</w:t>
            </w:r>
            <w:r w:rsidR="007C598C" w:rsidRPr="00185EE2">
              <w:rPr>
                <w:rFonts w:asciiTheme="minorHAnsi" w:eastAsiaTheme="minorHAnsi" w:hAnsiTheme="minorHAnsi"/>
                <w:szCs w:val="24"/>
              </w:rPr>
              <w:t xml:space="preserve">  This role provides professional nursing leadership in the context of </w:t>
            </w:r>
            <w:r w:rsidR="004D6C62" w:rsidRPr="00185EE2">
              <w:rPr>
                <w:rFonts w:asciiTheme="minorHAnsi" w:eastAsiaTheme="minorHAnsi" w:hAnsiTheme="minorHAnsi"/>
                <w:szCs w:val="24"/>
              </w:rPr>
              <w:t>this</w:t>
            </w:r>
            <w:r w:rsidR="007C598C" w:rsidRPr="00185EE2">
              <w:rPr>
                <w:rFonts w:asciiTheme="minorHAnsi" w:eastAsiaTheme="minorHAnsi" w:hAnsiTheme="minorHAnsi"/>
                <w:szCs w:val="24"/>
              </w:rPr>
              <w:t xml:space="preserve"> environment</w:t>
            </w:r>
            <w:r w:rsidR="004D6C62" w:rsidRPr="00185EE2">
              <w:rPr>
                <w:rFonts w:asciiTheme="minorHAnsi" w:eastAsiaTheme="minorHAnsi" w:hAnsiTheme="minorHAnsi"/>
                <w:szCs w:val="24"/>
              </w:rPr>
              <w:t xml:space="preserve"> and would be expected to work with other system leaders to continue to make the West Coast leaders in rural health </w:t>
            </w:r>
            <w:r w:rsidR="00185EE2" w:rsidRPr="00185EE2">
              <w:rPr>
                <w:rFonts w:asciiTheme="minorHAnsi" w:eastAsiaTheme="minorHAnsi" w:hAnsiTheme="minorHAnsi"/>
                <w:szCs w:val="24"/>
              </w:rPr>
              <w:t>delivery</w:t>
            </w:r>
            <w:r w:rsidR="007C598C" w:rsidRPr="00185EE2">
              <w:rPr>
                <w:rFonts w:eastAsiaTheme="minorHAnsi"/>
                <w:sz w:val="24"/>
                <w:szCs w:val="24"/>
              </w:rPr>
              <w:t>.</w:t>
            </w:r>
          </w:p>
          <w:p w:rsidR="00981AE4" w:rsidRDefault="00CA367C" w:rsidP="004E7636">
            <w:pPr>
              <w:spacing w:after="160" w:line="259" w:lineRule="auto"/>
              <w:jc w:val="both"/>
              <w:rPr>
                <w:rFonts w:eastAsiaTheme="minorHAnsi"/>
                <w:sz w:val="24"/>
                <w:szCs w:val="24"/>
              </w:rPr>
            </w:pPr>
            <w:r>
              <w:rPr>
                <w:rFonts w:eastAsiaTheme="minorHAnsi"/>
                <w:sz w:val="20"/>
                <w:szCs w:val="20"/>
              </w:rPr>
              <w:t>The Director of Nursing works in close partnership with the General Manager who is the key direct day to day reporting line to the CEO. The Director of Nursing escalates matters of professional and clinical concern to the CEO</w:t>
            </w:r>
            <w:r>
              <w:rPr>
                <w:rFonts w:eastAsiaTheme="minorHAnsi"/>
                <w:sz w:val="24"/>
                <w:szCs w:val="24"/>
              </w:rPr>
              <w:t>.</w:t>
            </w:r>
          </w:p>
          <w:p w:rsidR="00755FF4" w:rsidRPr="00FD1DE2" w:rsidRDefault="004E7636" w:rsidP="00755FF4">
            <w:pPr>
              <w:spacing w:after="120"/>
              <w:rPr>
                <w:rFonts w:asciiTheme="minorHAnsi" w:hAnsiTheme="minorHAnsi"/>
                <w:lang w:val="en-AU"/>
              </w:rPr>
            </w:pPr>
            <w:r>
              <w:rPr>
                <w:rFonts w:asciiTheme="minorHAnsi" w:hAnsiTheme="minorHAnsi"/>
                <w:lang w:val="en-AU"/>
              </w:rPr>
              <w:t>A</w:t>
            </w:r>
            <w:r w:rsidR="00755FF4" w:rsidRPr="00FD1DE2">
              <w:rPr>
                <w:rFonts w:asciiTheme="minorHAnsi" w:hAnsiTheme="minorHAnsi"/>
                <w:lang w:val="en-AU"/>
              </w:rPr>
              <w:t>s a member of the</w:t>
            </w:r>
            <w:r>
              <w:rPr>
                <w:rFonts w:asciiTheme="minorHAnsi" w:hAnsiTheme="minorHAnsi"/>
                <w:lang w:val="en-AU"/>
              </w:rPr>
              <w:t xml:space="preserve"> </w:t>
            </w:r>
            <w:r w:rsidR="00592E91">
              <w:rPr>
                <w:rFonts w:asciiTheme="minorHAnsi" w:hAnsiTheme="minorHAnsi"/>
                <w:lang w:val="en-AU"/>
              </w:rPr>
              <w:t xml:space="preserve">Executive Management </w:t>
            </w:r>
            <w:r>
              <w:rPr>
                <w:rFonts w:asciiTheme="minorHAnsi" w:hAnsiTheme="minorHAnsi"/>
                <w:lang w:val="en-AU"/>
              </w:rPr>
              <w:t xml:space="preserve">team for the </w:t>
            </w:r>
            <w:r w:rsidR="00755FF4" w:rsidRPr="00FD1DE2">
              <w:rPr>
                <w:rFonts w:asciiTheme="minorHAnsi" w:hAnsiTheme="minorHAnsi"/>
                <w:lang w:val="en-AU"/>
              </w:rPr>
              <w:t xml:space="preserve"> </w:t>
            </w:r>
            <w:r w:rsidR="00592E91">
              <w:rPr>
                <w:rFonts w:asciiTheme="minorHAnsi" w:hAnsiTheme="minorHAnsi"/>
                <w:lang w:val="en-AU"/>
              </w:rPr>
              <w:t>West Coast</w:t>
            </w:r>
            <w:r>
              <w:rPr>
                <w:rFonts w:asciiTheme="minorHAnsi" w:hAnsiTheme="minorHAnsi"/>
                <w:lang w:val="en-AU"/>
              </w:rPr>
              <w:t>, this</w:t>
            </w:r>
            <w:r w:rsidR="006C5447">
              <w:rPr>
                <w:rFonts w:asciiTheme="minorHAnsi" w:hAnsiTheme="minorHAnsi"/>
                <w:lang w:val="en-AU"/>
              </w:rPr>
              <w:t xml:space="preserve"> role has accountability for:</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Engaging</w:t>
            </w:r>
            <w:r w:rsidR="004E7636">
              <w:rPr>
                <w:rFonts w:asciiTheme="minorHAnsi" w:hAnsiTheme="minorHAnsi"/>
                <w:lang w:val="en-AU"/>
              </w:rPr>
              <w:t xml:space="preserve"> our </w:t>
            </w:r>
            <w:r w:rsidR="006C5447">
              <w:rPr>
                <w:rFonts w:asciiTheme="minorHAnsi" w:hAnsiTheme="minorHAnsi"/>
                <w:lang w:val="en-AU"/>
              </w:rPr>
              <w:t>nursing</w:t>
            </w:r>
            <w:r w:rsidR="00EE6201" w:rsidRPr="00FD1DE2">
              <w:rPr>
                <w:rFonts w:asciiTheme="minorHAnsi" w:hAnsiTheme="minorHAnsi"/>
                <w:lang w:val="en-AU"/>
              </w:rPr>
              <w:t xml:space="preserve"> workforce within the</w:t>
            </w:r>
            <w:r w:rsidRPr="00FD1DE2">
              <w:rPr>
                <w:rFonts w:asciiTheme="minorHAnsi" w:hAnsiTheme="minorHAnsi"/>
                <w:lang w:val="en-AU"/>
              </w:rPr>
              <w:t xml:space="preserve"> </w:t>
            </w:r>
            <w:r w:rsidR="00592E91">
              <w:rPr>
                <w:rFonts w:asciiTheme="minorHAnsi" w:hAnsiTheme="minorHAnsi"/>
                <w:lang w:val="en-AU"/>
              </w:rPr>
              <w:t xml:space="preserve">West Coast </w:t>
            </w:r>
            <w:r w:rsidR="00EE6201" w:rsidRPr="00FD1DE2">
              <w:rPr>
                <w:rFonts w:asciiTheme="minorHAnsi" w:hAnsiTheme="minorHAnsi"/>
                <w:lang w:val="en-AU"/>
              </w:rPr>
              <w:t>health system</w:t>
            </w:r>
            <w:r w:rsidRPr="00FD1DE2">
              <w:rPr>
                <w:rFonts w:asciiTheme="minorHAnsi" w:hAnsiTheme="minorHAnsi"/>
                <w:lang w:val="en-AU"/>
              </w:rPr>
              <w:t xml:space="preserve"> to build trust, common understanding and ownership. </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Growing</w:t>
            </w:r>
            <w:r w:rsidRPr="00FD1DE2">
              <w:rPr>
                <w:rFonts w:asciiTheme="minorHAnsi" w:hAnsiTheme="minorHAnsi"/>
                <w:lang w:val="en-AU"/>
              </w:rPr>
              <w:t xml:space="preserve"> the understanding and engagement of the </w:t>
            </w:r>
            <w:r w:rsidR="006C5447">
              <w:rPr>
                <w:rFonts w:asciiTheme="minorHAnsi" w:hAnsiTheme="minorHAnsi"/>
                <w:lang w:val="en-AU"/>
              </w:rPr>
              <w:t>nursing</w:t>
            </w:r>
            <w:r w:rsidR="00EE6201" w:rsidRPr="00FD1DE2">
              <w:rPr>
                <w:rFonts w:asciiTheme="minorHAnsi" w:hAnsiTheme="minorHAnsi"/>
                <w:lang w:val="en-AU"/>
              </w:rPr>
              <w:t xml:space="preserve"> workforce</w:t>
            </w:r>
            <w:r w:rsidRPr="00FD1DE2">
              <w:rPr>
                <w:rFonts w:asciiTheme="minorHAnsi" w:hAnsiTheme="minorHAnsi"/>
                <w:lang w:val="en-AU"/>
              </w:rPr>
              <w:t xml:space="preserve"> with the vision and goals for the </w:t>
            </w:r>
            <w:r w:rsidR="00592E91">
              <w:rPr>
                <w:rFonts w:asciiTheme="minorHAnsi" w:hAnsiTheme="minorHAnsi"/>
                <w:lang w:val="en-AU"/>
              </w:rPr>
              <w:t xml:space="preserve">West Coast </w:t>
            </w:r>
            <w:r w:rsidRPr="00FD1DE2">
              <w:rPr>
                <w:rFonts w:asciiTheme="minorHAnsi" w:hAnsiTheme="minorHAnsi"/>
                <w:lang w:val="en-AU"/>
              </w:rPr>
              <w:t>health systems.</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Ensuring</w:t>
            </w:r>
            <w:r w:rsidRPr="00FD1DE2">
              <w:rPr>
                <w:rFonts w:asciiTheme="minorHAnsi" w:hAnsiTheme="minorHAnsi"/>
                <w:lang w:val="en-AU"/>
              </w:rPr>
              <w:t xml:space="preserve"> clarity of </w:t>
            </w:r>
            <w:r w:rsidR="00EE6201" w:rsidRPr="00FD1DE2">
              <w:rPr>
                <w:rFonts w:asciiTheme="minorHAnsi" w:hAnsiTheme="minorHAnsi"/>
                <w:lang w:val="en-AU"/>
              </w:rPr>
              <w:t xml:space="preserve">purpose within the </w:t>
            </w:r>
            <w:r w:rsidR="006C5447">
              <w:rPr>
                <w:rFonts w:asciiTheme="minorHAnsi" w:hAnsiTheme="minorHAnsi"/>
                <w:lang w:val="en-AU"/>
              </w:rPr>
              <w:t>nursing</w:t>
            </w:r>
            <w:r w:rsidR="00EE6201" w:rsidRPr="00FD1DE2">
              <w:rPr>
                <w:rFonts w:asciiTheme="minorHAnsi" w:hAnsiTheme="minorHAnsi"/>
                <w:lang w:val="en-AU"/>
              </w:rPr>
              <w:t xml:space="preserve"> workforce</w:t>
            </w:r>
            <w:r w:rsidRPr="00FD1DE2">
              <w:rPr>
                <w:rFonts w:asciiTheme="minorHAnsi" w:hAnsiTheme="minorHAnsi"/>
                <w:lang w:val="en-AU"/>
              </w:rPr>
              <w:t xml:space="preserve">, developing clear direction, plans, alignment and priority and making sure all teams and roles know their accountability and responsibility. </w:t>
            </w:r>
            <w:r w:rsidR="004E7636">
              <w:rPr>
                <w:rFonts w:asciiTheme="minorHAnsi" w:hAnsiTheme="minorHAnsi"/>
                <w:lang w:val="en-AU"/>
              </w:rPr>
              <w:t xml:space="preserve">Our </w:t>
            </w:r>
            <w:r w:rsidR="00EE6E2B">
              <w:rPr>
                <w:rFonts w:asciiTheme="minorHAnsi" w:hAnsiTheme="minorHAnsi"/>
                <w:lang w:val="en-AU"/>
              </w:rPr>
              <w:t>explicit goal is to develop a nursing workforce that is sustainable</w:t>
            </w:r>
            <w:r w:rsidR="00592E91">
              <w:rPr>
                <w:rFonts w:asciiTheme="minorHAnsi" w:hAnsiTheme="minorHAnsi"/>
                <w:lang w:val="en-AU"/>
              </w:rPr>
              <w:t>,</w:t>
            </w:r>
            <w:r w:rsidR="00EE6E2B">
              <w:rPr>
                <w:rFonts w:asciiTheme="minorHAnsi" w:hAnsiTheme="minorHAnsi"/>
                <w:lang w:val="en-AU"/>
              </w:rPr>
              <w:t xml:space="preserve"> and will lead us into future models of health care delivery. </w:t>
            </w:r>
          </w:p>
          <w:p w:rsidR="00755FF4" w:rsidRPr="00FD1DE2" w:rsidRDefault="00755FF4" w:rsidP="00EE6201">
            <w:pPr>
              <w:numPr>
                <w:ilvl w:val="0"/>
                <w:numId w:val="15"/>
              </w:numPr>
              <w:contextualSpacing/>
              <w:rPr>
                <w:rFonts w:asciiTheme="minorHAnsi" w:hAnsiTheme="minorHAnsi"/>
                <w:lang w:val="en-AU"/>
              </w:rPr>
            </w:pPr>
            <w:r w:rsidRPr="00FD1DE2">
              <w:rPr>
                <w:rFonts w:asciiTheme="minorHAnsi" w:hAnsiTheme="minorHAnsi"/>
                <w:b/>
                <w:lang w:val="en-AU"/>
              </w:rPr>
              <w:t>Building</w:t>
            </w:r>
            <w:r w:rsidRPr="00FD1DE2">
              <w:rPr>
                <w:rFonts w:asciiTheme="minorHAnsi" w:hAnsiTheme="minorHAnsi"/>
                <w:lang w:val="en-AU"/>
              </w:rPr>
              <w:t xml:space="preserve"> the capability of the </w:t>
            </w:r>
            <w:r w:rsidR="006C5447">
              <w:rPr>
                <w:rFonts w:asciiTheme="minorHAnsi" w:hAnsiTheme="minorHAnsi"/>
                <w:lang w:val="en-AU"/>
              </w:rPr>
              <w:t>nursing</w:t>
            </w:r>
            <w:r w:rsidR="00EE6201" w:rsidRPr="00FD1DE2">
              <w:rPr>
                <w:rFonts w:asciiTheme="minorHAnsi" w:hAnsiTheme="minorHAnsi"/>
                <w:lang w:val="en-AU"/>
              </w:rPr>
              <w:t xml:space="preserve"> workforce</w:t>
            </w:r>
            <w:r w:rsidRPr="00FD1DE2">
              <w:rPr>
                <w:rFonts w:asciiTheme="minorHAnsi" w:hAnsiTheme="minorHAnsi"/>
                <w:lang w:val="en-AU"/>
              </w:rPr>
              <w:t xml:space="preserve"> function to</w:t>
            </w:r>
            <w:r w:rsidR="00EE6201" w:rsidRPr="00FD1DE2">
              <w:rPr>
                <w:rFonts w:asciiTheme="minorHAnsi" w:hAnsiTheme="minorHAnsi"/>
                <w:lang w:val="en-AU"/>
              </w:rPr>
              <w:t xml:space="preserve"> ensure it meets </w:t>
            </w:r>
            <w:r w:rsidR="00417E6F">
              <w:rPr>
                <w:rFonts w:asciiTheme="minorHAnsi" w:hAnsiTheme="minorHAnsi"/>
                <w:lang w:val="en-AU"/>
              </w:rPr>
              <w:lastRenderedPageBreak/>
              <w:t xml:space="preserve">professional and </w:t>
            </w:r>
            <w:r w:rsidR="00EE6201" w:rsidRPr="00FD1DE2">
              <w:rPr>
                <w:rFonts w:asciiTheme="minorHAnsi" w:hAnsiTheme="minorHAnsi"/>
                <w:lang w:val="en-AU"/>
              </w:rPr>
              <w:t xml:space="preserve">clinical objectives, and continues to develop and prosper </w:t>
            </w:r>
            <w:r w:rsidRPr="00FD1DE2">
              <w:rPr>
                <w:rFonts w:asciiTheme="minorHAnsi" w:hAnsiTheme="minorHAnsi"/>
                <w:lang w:val="en-AU"/>
              </w:rPr>
              <w:t>effectively and efficiently.</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Communicating,</w:t>
            </w:r>
            <w:r w:rsidRPr="00FD1DE2">
              <w:rPr>
                <w:rFonts w:asciiTheme="minorHAnsi" w:hAnsiTheme="minorHAnsi"/>
                <w:lang w:val="en-AU"/>
              </w:rPr>
              <w:t xml:space="preserve"> in order that within the </w:t>
            </w:r>
            <w:r w:rsidR="006C5447">
              <w:rPr>
                <w:rFonts w:asciiTheme="minorHAnsi" w:hAnsiTheme="minorHAnsi"/>
                <w:lang w:val="en-AU"/>
              </w:rPr>
              <w:t>nursing</w:t>
            </w:r>
            <w:r w:rsidR="00EE6201" w:rsidRPr="00FD1DE2">
              <w:rPr>
                <w:rFonts w:asciiTheme="minorHAnsi" w:hAnsiTheme="minorHAnsi"/>
                <w:lang w:val="en-AU"/>
              </w:rPr>
              <w:t xml:space="preserve"> workforce</w:t>
            </w:r>
            <w:r w:rsidRPr="00FD1DE2">
              <w:rPr>
                <w:rFonts w:asciiTheme="minorHAnsi" w:hAnsiTheme="minorHAnsi"/>
                <w:lang w:val="en-AU"/>
              </w:rPr>
              <w:t xml:space="preserve">, the </w:t>
            </w:r>
            <w:r w:rsidR="007420DC">
              <w:rPr>
                <w:rFonts w:asciiTheme="minorHAnsi" w:hAnsiTheme="minorHAnsi"/>
                <w:lang w:val="en-AU"/>
              </w:rPr>
              <w:t>West Coast</w:t>
            </w:r>
            <w:r w:rsidR="007420DC" w:rsidRPr="00FD1DE2">
              <w:rPr>
                <w:rFonts w:asciiTheme="minorHAnsi" w:hAnsiTheme="minorHAnsi"/>
                <w:lang w:val="en-AU"/>
              </w:rPr>
              <w:t xml:space="preserve"> </w:t>
            </w:r>
            <w:r w:rsidR="00EE6201" w:rsidRPr="00FD1DE2">
              <w:rPr>
                <w:rFonts w:asciiTheme="minorHAnsi" w:hAnsiTheme="minorHAnsi"/>
                <w:lang w:val="en-AU"/>
              </w:rPr>
              <w:t>DHB and our health system</w:t>
            </w:r>
            <w:r w:rsidRPr="00FD1DE2">
              <w:rPr>
                <w:rFonts w:asciiTheme="minorHAnsi" w:hAnsiTheme="minorHAnsi"/>
                <w:lang w:val="en-AU"/>
              </w:rPr>
              <w:t xml:space="preserve">, everyone remains aligned with and informed about </w:t>
            </w:r>
            <w:r w:rsidR="00EE6201" w:rsidRPr="00FD1DE2">
              <w:rPr>
                <w:rFonts w:asciiTheme="minorHAnsi" w:hAnsiTheme="minorHAnsi"/>
                <w:lang w:val="en-AU"/>
              </w:rPr>
              <w:t>the</w:t>
            </w:r>
            <w:r w:rsidRPr="00FD1DE2">
              <w:rPr>
                <w:rFonts w:asciiTheme="minorHAnsi" w:hAnsiTheme="minorHAnsi"/>
                <w:lang w:val="en-AU"/>
              </w:rPr>
              <w:t xml:space="preserve"> plans, priority and progress.</w:t>
            </w:r>
          </w:p>
          <w:p w:rsidR="00EE6201" w:rsidRPr="00FD1DE2" w:rsidRDefault="00EE6201" w:rsidP="00755FF4">
            <w:pPr>
              <w:jc w:val="both"/>
              <w:rPr>
                <w:rFonts w:asciiTheme="minorHAnsi" w:hAnsiTheme="minorHAnsi"/>
              </w:rPr>
            </w:pPr>
          </w:p>
        </w:tc>
      </w:tr>
    </w:tbl>
    <w:p w:rsidR="007242A5" w:rsidRPr="00FD1DE2" w:rsidRDefault="007242A5" w:rsidP="00A62395">
      <w:pPr>
        <w:spacing w:line="240" w:lineRule="auto"/>
        <w:rPr>
          <w:rFonts w:asciiTheme="minorHAnsi" w:hAnsiTheme="minorHAnsi"/>
        </w:rPr>
      </w:pPr>
    </w:p>
    <w:tbl>
      <w:tblPr>
        <w:tblStyle w:val="CDHBTable"/>
        <w:tblW w:w="10206" w:type="dxa"/>
        <w:tblInd w:w="-459" w:type="dxa"/>
        <w:tblLayout w:type="fixed"/>
        <w:tblLook w:val="04A0" w:firstRow="1" w:lastRow="0" w:firstColumn="1" w:lastColumn="0" w:noHBand="0" w:noVBand="1"/>
      </w:tblPr>
      <w:tblGrid>
        <w:gridCol w:w="2287"/>
        <w:gridCol w:w="7919"/>
      </w:tblGrid>
      <w:tr w:rsidR="004413ED" w:rsidRPr="00FD1DE2" w:rsidTr="00916892">
        <w:trPr>
          <w:trHeight w:val="2141"/>
        </w:trPr>
        <w:tc>
          <w:tcPr>
            <w:tcW w:w="2287" w:type="dxa"/>
            <w:hideMark/>
          </w:tcPr>
          <w:p w:rsidR="004413ED" w:rsidRPr="00FD1DE2" w:rsidRDefault="004413ED" w:rsidP="004413ED">
            <w:pPr>
              <w:pStyle w:val="NoSpacing"/>
              <w:rPr>
                <w:rFonts w:asciiTheme="minorHAnsi" w:hAnsiTheme="minorHAnsi"/>
              </w:rPr>
            </w:pPr>
            <w:r w:rsidRPr="00FD1DE2">
              <w:rPr>
                <w:rFonts w:asciiTheme="minorHAnsi" w:hAnsiTheme="minorHAnsi"/>
              </w:rPr>
              <w:t>MY ROLE RESPONSIBILITY</w:t>
            </w:r>
          </w:p>
        </w:tc>
        <w:tc>
          <w:tcPr>
            <w:tcW w:w="7919" w:type="dxa"/>
            <w:hideMark/>
          </w:tcPr>
          <w:p w:rsidR="004413ED" w:rsidRPr="00FD1DE2" w:rsidRDefault="004413ED" w:rsidP="004413ED">
            <w:pPr>
              <w:tabs>
                <w:tab w:val="left" w:pos="-720"/>
              </w:tabs>
              <w:suppressAutoHyphens/>
              <w:spacing w:before="200" w:after="200"/>
              <w:rPr>
                <w:rFonts w:asciiTheme="minorHAnsi" w:hAnsiTheme="minorHAnsi"/>
              </w:rPr>
            </w:pPr>
            <w:r w:rsidRPr="00FD1DE2">
              <w:rPr>
                <w:rFonts w:asciiTheme="minorHAnsi" w:hAnsiTheme="minorHAnsi"/>
              </w:rPr>
              <w:t xml:space="preserve">The </w:t>
            </w:r>
            <w:r w:rsidR="00CD1CE7">
              <w:rPr>
                <w:rFonts w:asciiTheme="minorHAnsi" w:hAnsiTheme="minorHAnsi"/>
              </w:rPr>
              <w:t>Director of Nursing</w:t>
            </w:r>
            <w:r w:rsidR="00DC0909">
              <w:rPr>
                <w:rFonts w:asciiTheme="minorHAnsi" w:hAnsiTheme="minorHAnsi"/>
              </w:rPr>
              <w:t xml:space="preserve">, </w:t>
            </w:r>
            <w:r w:rsidR="00407B32">
              <w:rPr>
                <w:rFonts w:asciiTheme="minorHAnsi" w:hAnsiTheme="minorHAnsi"/>
              </w:rPr>
              <w:t>West Coast</w:t>
            </w:r>
            <w:r w:rsidR="009A0730">
              <w:rPr>
                <w:rFonts w:asciiTheme="minorHAnsi" w:hAnsiTheme="minorHAnsi"/>
              </w:rPr>
              <w:t xml:space="preserve"> is accountable for:</w:t>
            </w:r>
          </w:p>
          <w:p w:rsidR="004413ED" w:rsidRDefault="009A0730" w:rsidP="00286CB1">
            <w:pPr>
              <w:pStyle w:val="ListParagraph"/>
              <w:numPr>
                <w:ilvl w:val="0"/>
                <w:numId w:val="24"/>
              </w:numPr>
              <w:tabs>
                <w:tab w:val="left" w:pos="-720"/>
              </w:tabs>
              <w:suppressAutoHyphens/>
              <w:spacing w:before="200" w:after="200"/>
              <w:rPr>
                <w:rFonts w:asciiTheme="minorHAnsi" w:hAnsiTheme="minorHAnsi"/>
                <w:lang w:val="en-NZ"/>
              </w:rPr>
            </w:pPr>
            <w:r>
              <w:rPr>
                <w:rFonts w:asciiTheme="minorHAnsi" w:hAnsiTheme="minorHAnsi"/>
                <w:lang w:val="en-NZ"/>
              </w:rPr>
              <w:t xml:space="preserve">The provision of effective professional leadership and </w:t>
            </w:r>
            <w:r w:rsidR="00407B32">
              <w:rPr>
                <w:rFonts w:asciiTheme="minorHAnsi" w:hAnsiTheme="minorHAnsi"/>
                <w:lang w:val="en-NZ"/>
              </w:rPr>
              <w:t xml:space="preserve">clinical oversight for </w:t>
            </w:r>
            <w:r w:rsidR="00EE6E2B">
              <w:rPr>
                <w:rFonts w:asciiTheme="minorHAnsi" w:hAnsiTheme="minorHAnsi"/>
                <w:lang w:val="en-NZ"/>
              </w:rPr>
              <w:t>nursing</w:t>
            </w:r>
            <w:r>
              <w:rPr>
                <w:rFonts w:asciiTheme="minorHAnsi" w:hAnsiTheme="minorHAnsi"/>
                <w:lang w:val="en-NZ"/>
              </w:rPr>
              <w:t xml:space="preserve">, emphasising management planning, development and quality practice in </w:t>
            </w:r>
            <w:r w:rsidR="00EE6E2B">
              <w:rPr>
                <w:rFonts w:asciiTheme="minorHAnsi" w:hAnsiTheme="minorHAnsi"/>
                <w:lang w:val="en-NZ"/>
              </w:rPr>
              <w:t xml:space="preserve">all service delivery. </w:t>
            </w:r>
          </w:p>
          <w:p w:rsidR="00EE6E2B" w:rsidRDefault="009A0730" w:rsidP="00286CB1">
            <w:pPr>
              <w:pStyle w:val="ListParagraph"/>
              <w:numPr>
                <w:ilvl w:val="0"/>
                <w:numId w:val="24"/>
              </w:numPr>
              <w:tabs>
                <w:tab w:val="left" w:pos="-720"/>
              </w:tabs>
              <w:suppressAutoHyphens/>
              <w:spacing w:before="200" w:after="200"/>
              <w:rPr>
                <w:rFonts w:asciiTheme="minorHAnsi" w:hAnsiTheme="minorHAnsi"/>
                <w:lang w:val="en-NZ"/>
              </w:rPr>
            </w:pPr>
            <w:r>
              <w:rPr>
                <w:rFonts w:asciiTheme="minorHAnsi" w:hAnsiTheme="minorHAnsi"/>
                <w:lang w:val="en-NZ"/>
              </w:rPr>
              <w:t xml:space="preserve">The provision of </w:t>
            </w:r>
            <w:r w:rsidR="00EE6E2B">
              <w:rPr>
                <w:rFonts w:asciiTheme="minorHAnsi" w:hAnsiTheme="minorHAnsi"/>
                <w:lang w:val="en-NZ"/>
              </w:rPr>
              <w:t>professional nursing leadership</w:t>
            </w:r>
            <w:r w:rsidR="00750E89">
              <w:rPr>
                <w:rFonts w:asciiTheme="minorHAnsi" w:hAnsiTheme="minorHAnsi"/>
                <w:lang w:val="en-NZ"/>
              </w:rPr>
              <w:t>.</w:t>
            </w:r>
          </w:p>
          <w:p w:rsidR="009A0730" w:rsidRDefault="00EE6E2B" w:rsidP="00286CB1">
            <w:pPr>
              <w:pStyle w:val="ListParagraph"/>
              <w:numPr>
                <w:ilvl w:val="0"/>
                <w:numId w:val="24"/>
              </w:numPr>
              <w:tabs>
                <w:tab w:val="left" w:pos="-720"/>
              </w:tabs>
              <w:suppressAutoHyphens/>
              <w:spacing w:before="200" w:after="200"/>
              <w:rPr>
                <w:rFonts w:asciiTheme="minorHAnsi" w:hAnsiTheme="minorHAnsi"/>
                <w:lang w:val="en-NZ"/>
              </w:rPr>
            </w:pPr>
            <w:r>
              <w:rPr>
                <w:rFonts w:asciiTheme="minorHAnsi" w:hAnsiTheme="minorHAnsi"/>
                <w:lang w:val="en-NZ"/>
              </w:rPr>
              <w:t>Implementing sustainable clinical governance</w:t>
            </w:r>
            <w:r w:rsidR="007C598C">
              <w:rPr>
                <w:rFonts w:asciiTheme="minorHAnsi" w:hAnsiTheme="minorHAnsi"/>
                <w:lang w:val="en-NZ"/>
              </w:rPr>
              <w:t xml:space="preserve"> practice </w:t>
            </w:r>
            <w:r w:rsidR="00C26B99">
              <w:rPr>
                <w:rFonts w:asciiTheme="minorHAnsi" w:hAnsiTheme="minorHAnsi"/>
                <w:lang w:val="en-NZ"/>
              </w:rPr>
              <w:t>that reflects</w:t>
            </w:r>
            <w:r>
              <w:rPr>
                <w:rFonts w:asciiTheme="minorHAnsi" w:hAnsiTheme="minorHAnsi"/>
                <w:lang w:val="en-NZ"/>
              </w:rPr>
              <w:t xml:space="preserve"> </w:t>
            </w:r>
            <w:r w:rsidR="00C26B99">
              <w:rPr>
                <w:rFonts w:asciiTheme="minorHAnsi" w:hAnsiTheme="minorHAnsi"/>
                <w:lang w:val="en-NZ"/>
              </w:rPr>
              <w:t xml:space="preserve">optimal </w:t>
            </w:r>
            <w:r>
              <w:rPr>
                <w:rFonts w:asciiTheme="minorHAnsi" w:hAnsiTheme="minorHAnsi"/>
                <w:lang w:val="en-NZ"/>
              </w:rPr>
              <w:t xml:space="preserve">nursing service delivery and </w:t>
            </w:r>
            <w:r w:rsidR="00A5618F">
              <w:rPr>
                <w:rFonts w:asciiTheme="minorHAnsi" w:hAnsiTheme="minorHAnsi"/>
                <w:lang w:val="en-NZ"/>
              </w:rPr>
              <w:t xml:space="preserve">effective system change. </w:t>
            </w:r>
          </w:p>
          <w:p w:rsidR="009A0730" w:rsidRDefault="009A0730" w:rsidP="00C26B99">
            <w:pPr>
              <w:pStyle w:val="ListParagraph"/>
              <w:numPr>
                <w:ilvl w:val="0"/>
                <w:numId w:val="26"/>
              </w:numPr>
              <w:tabs>
                <w:tab w:val="left" w:pos="-720"/>
              </w:tabs>
              <w:suppressAutoHyphens/>
              <w:spacing w:before="200" w:after="200"/>
              <w:rPr>
                <w:rFonts w:asciiTheme="minorHAnsi" w:hAnsiTheme="minorHAnsi"/>
                <w:lang w:val="en-NZ"/>
              </w:rPr>
            </w:pPr>
            <w:r>
              <w:rPr>
                <w:rFonts w:asciiTheme="minorHAnsi" w:hAnsiTheme="minorHAnsi"/>
                <w:lang w:val="en-NZ"/>
              </w:rPr>
              <w:t xml:space="preserve">The oversight of a consistent standard of clinical expertise within nursing </w:t>
            </w:r>
            <w:r w:rsidR="00407B32">
              <w:rPr>
                <w:rFonts w:asciiTheme="minorHAnsi" w:hAnsiTheme="minorHAnsi"/>
                <w:lang w:val="en-NZ"/>
              </w:rPr>
              <w:t>throughout the West Coast DHB</w:t>
            </w:r>
            <w:r>
              <w:rPr>
                <w:rFonts w:asciiTheme="minorHAnsi" w:hAnsiTheme="minorHAnsi"/>
                <w:lang w:val="en-NZ"/>
              </w:rPr>
              <w:t>.</w:t>
            </w:r>
          </w:p>
          <w:p w:rsidR="00C26B99" w:rsidRPr="00C26B99" w:rsidRDefault="00981AE4" w:rsidP="00C26B99">
            <w:pPr>
              <w:pStyle w:val="ListParagraph"/>
              <w:numPr>
                <w:ilvl w:val="0"/>
                <w:numId w:val="26"/>
              </w:numPr>
              <w:tabs>
                <w:tab w:val="left" w:pos="-720"/>
              </w:tabs>
              <w:suppressAutoHyphens/>
              <w:spacing w:before="200" w:after="200"/>
              <w:rPr>
                <w:rFonts w:asciiTheme="minorHAnsi" w:hAnsiTheme="minorHAnsi"/>
                <w:lang w:val="en-NZ"/>
              </w:rPr>
            </w:pPr>
            <w:r w:rsidRPr="00C26B99">
              <w:rPr>
                <w:rFonts w:asciiTheme="minorHAnsi" w:hAnsiTheme="minorHAnsi"/>
                <w:lang w:val="en-NZ"/>
              </w:rPr>
              <w:t xml:space="preserve">Providing professional leadership for </w:t>
            </w:r>
            <w:r w:rsidR="00A5618F" w:rsidRPr="00C26B99">
              <w:rPr>
                <w:rFonts w:asciiTheme="minorHAnsi" w:hAnsiTheme="minorHAnsi"/>
                <w:lang w:val="en-NZ"/>
              </w:rPr>
              <w:t xml:space="preserve">the work programme that ensures the </w:t>
            </w:r>
            <w:r w:rsidR="009A0730" w:rsidRPr="00C26B99">
              <w:rPr>
                <w:rFonts w:asciiTheme="minorHAnsi" w:hAnsiTheme="minorHAnsi"/>
                <w:lang w:val="en-NZ"/>
              </w:rPr>
              <w:t xml:space="preserve">provision an educational framework for the </w:t>
            </w:r>
            <w:proofErr w:type="gramStart"/>
            <w:r w:rsidR="009A0730" w:rsidRPr="00C26B99">
              <w:rPr>
                <w:rFonts w:asciiTheme="minorHAnsi" w:hAnsiTheme="minorHAnsi"/>
                <w:lang w:val="en-NZ"/>
              </w:rPr>
              <w:t xml:space="preserve">nursing </w:t>
            </w:r>
            <w:r w:rsidR="00C26B99" w:rsidRPr="00C26B99">
              <w:rPr>
                <w:rFonts w:asciiTheme="minorHAnsi" w:hAnsiTheme="minorHAnsi"/>
                <w:lang w:val="en-NZ"/>
              </w:rPr>
              <w:t xml:space="preserve"> </w:t>
            </w:r>
            <w:r w:rsidR="009A0730" w:rsidRPr="00C26B99">
              <w:rPr>
                <w:rFonts w:asciiTheme="minorHAnsi" w:hAnsiTheme="minorHAnsi"/>
                <w:lang w:val="en-NZ"/>
              </w:rPr>
              <w:t>workforce</w:t>
            </w:r>
            <w:proofErr w:type="gramEnd"/>
            <w:r w:rsidRPr="00C26B99">
              <w:rPr>
                <w:rFonts w:asciiTheme="minorHAnsi" w:hAnsiTheme="minorHAnsi"/>
                <w:lang w:val="en-NZ"/>
              </w:rPr>
              <w:t xml:space="preserve"> </w:t>
            </w:r>
            <w:r w:rsidR="00407B32">
              <w:rPr>
                <w:rFonts w:asciiTheme="minorHAnsi" w:hAnsiTheme="minorHAnsi"/>
                <w:lang w:val="en-NZ"/>
              </w:rPr>
              <w:t xml:space="preserve">throughout the West Coast </w:t>
            </w:r>
            <w:r w:rsidR="005B393E">
              <w:rPr>
                <w:rFonts w:asciiTheme="minorHAnsi" w:hAnsiTheme="minorHAnsi"/>
                <w:lang w:val="en-NZ"/>
              </w:rPr>
              <w:t>DHB</w:t>
            </w:r>
            <w:r w:rsidR="005B393E" w:rsidRPr="00C26B99">
              <w:rPr>
                <w:rFonts w:asciiTheme="minorHAnsi" w:hAnsiTheme="minorHAnsi"/>
                <w:lang w:val="en-NZ"/>
              </w:rPr>
              <w:t>.</w:t>
            </w:r>
            <w:r w:rsidR="00A5618F" w:rsidRPr="00C26B99">
              <w:rPr>
                <w:rFonts w:asciiTheme="minorHAnsi" w:hAnsiTheme="minorHAnsi"/>
                <w:lang w:val="en-NZ"/>
              </w:rPr>
              <w:t xml:space="preserve"> </w:t>
            </w:r>
            <w:r w:rsidRPr="00C26B99">
              <w:rPr>
                <w:rFonts w:asciiTheme="minorHAnsi" w:hAnsiTheme="minorHAnsi"/>
                <w:lang w:val="en-NZ"/>
              </w:rPr>
              <w:t xml:space="preserve"> </w:t>
            </w:r>
            <w:r w:rsidR="00C26B99" w:rsidRPr="00C26B99">
              <w:rPr>
                <w:rFonts w:asciiTheme="minorHAnsi" w:hAnsiTheme="minorHAnsi"/>
                <w:lang w:val="en-NZ"/>
              </w:rPr>
              <w:t xml:space="preserve"> This expands to include </w:t>
            </w:r>
            <w:r w:rsidR="00407B32">
              <w:rPr>
                <w:rFonts w:asciiTheme="minorHAnsi" w:hAnsiTheme="minorHAnsi"/>
                <w:lang w:val="en-NZ"/>
              </w:rPr>
              <w:t xml:space="preserve">a governance and leadership role </w:t>
            </w:r>
            <w:r w:rsidR="00C26B99" w:rsidRPr="00C26B99">
              <w:rPr>
                <w:rFonts w:asciiTheme="minorHAnsi" w:hAnsiTheme="minorHAnsi"/>
                <w:lang w:val="en-NZ"/>
              </w:rPr>
              <w:t>in the delivery</w:t>
            </w:r>
            <w:r w:rsidR="00C26B99">
              <w:rPr>
                <w:rFonts w:asciiTheme="minorHAnsi" w:hAnsiTheme="minorHAnsi"/>
                <w:lang w:val="en-NZ"/>
              </w:rPr>
              <w:t xml:space="preserve"> of</w:t>
            </w:r>
            <w:r w:rsidR="00C26B99" w:rsidRPr="00C26B99">
              <w:rPr>
                <w:rFonts w:asciiTheme="minorHAnsi" w:hAnsiTheme="minorHAnsi"/>
                <w:lang w:val="en-NZ"/>
              </w:rPr>
              <w:t xml:space="preserve"> and commitment to the Rural </w:t>
            </w:r>
            <w:r w:rsidR="00407B32">
              <w:rPr>
                <w:rFonts w:asciiTheme="minorHAnsi" w:hAnsiTheme="minorHAnsi"/>
                <w:lang w:val="en-NZ"/>
              </w:rPr>
              <w:t xml:space="preserve">Learning Centre </w:t>
            </w:r>
          </w:p>
          <w:p w:rsidR="00C26B99" w:rsidRDefault="00930C51" w:rsidP="00C26B99">
            <w:pPr>
              <w:pStyle w:val="ListParagraph"/>
              <w:numPr>
                <w:ilvl w:val="0"/>
                <w:numId w:val="26"/>
              </w:numPr>
              <w:tabs>
                <w:tab w:val="left" w:pos="-720"/>
              </w:tabs>
              <w:suppressAutoHyphens/>
              <w:spacing w:before="200" w:after="200"/>
              <w:rPr>
                <w:rFonts w:asciiTheme="minorHAnsi" w:hAnsiTheme="minorHAnsi"/>
                <w:lang w:val="en-NZ"/>
              </w:rPr>
            </w:pPr>
            <w:r>
              <w:rPr>
                <w:rFonts w:asciiTheme="minorHAnsi" w:hAnsiTheme="minorHAnsi"/>
                <w:lang w:val="en-NZ"/>
              </w:rPr>
              <w:t>Provide clinical leadership to the health system, working with the West Coast Health Alliance, to ensure the West Coast health system continues to progress an integrated, single health system, approach to caring for our communities on the Coast.</w:t>
            </w:r>
          </w:p>
          <w:p w:rsidR="005640D0" w:rsidRDefault="00407B32" w:rsidP="00C26B99">
            <w:pPr>
              <w:pStyle w:val="ListParagraph"/>
              <w:numPr>
                <w:ilvl w:val="0"/>
                <w:numId w:val="26"/>
              </w:numPr>
              <w:tabs>
                <w:tab w:val="left" w:pos="-720"/>
              </w:tabs>
              <w:suppressAutoHyphens/>
              <w:spacing w:before="200" w:after="200"/>
              <w:rPr>
                <w:rFonts w:asciiTheme="minorHAnsi" w:hAnsiTheme="minorHAnsi"/>
                <w:lang w:val="en-NZ"/>
              </w:rPr>
            </w:pPr>
            <w:r>
              <w:rPr>
                <w:rFonts w:asciiTheme="minorHAnsi" w:hAnsiTheme="minorHAnsi"/>
                <w:lang w:val="en-NZ"/>
              </w:rPr>
              <w:t xml:space="preserve">Effectively representing </w:t>
            </w:r>
            <w:r w:rsidR="005640D0">
              <w:rPr>
                <w:rFonts w:asciiTheme="minorHAnsi" w:hAnsiTheme="minorHAnsi"/>
                <w:lang w:val="en-NZ"/>
              </w:rPr>
              <w:t xml:space="preserve">and advocating for </w:t>
            </w:r>
            <w:r>
              <w:rPr>
                <w:rFonts w:asciiTheme="minorHAnsi" w:hAnsiTheme="minorHAnsi"/>
                <w:lang w:val="en-NZ"/>
              </w:rPr>
              <w:t xml:space="preserve">the West Coast DHB at national and regional levels in both nursing </w:t>
            </w:r>
            <w:proofErr w:type="gramStart"/>
            <w:r>
              <w:rPr>
                <w:rFonts w:asciiTheme="minorHAnsi" w:hAnsiTheme="minorHAnsi"/>
                <w:lang w:val="en-NZ"/>
              </w:rPr>
              <w:t>specific</w:t>
            </w:r>
            <w:r w:rsidR="005640D0">
              <w:rPr>
                <w:rFonts w:asciiTheme="minorHAnsi" w:hAnsiTheme="minorHAnsi"/>
                <w:lang w:val="en-NZ"/>
              </w:rPr>
              <w:t>,</w:t>
            </w:r>
            <w:proofErr w:type="gramEnd"/>
            <w:r>
              <w:rPr>
                <w:rFonts w:asciiTheme="minorHAnsi" w:hAnsiTheme="minorHAnsi"/>
                <w:lang w:val="en-NZ"/>
              </w:rPr>
              <w:t xml:space="preserve"> and relevant interdisciplinary </w:t>
            </w:r>
            <w:r w:rsidR="00930C51">
              <w:rPr>
                <w:rFonts w:asciiTheme="minorHAnsi" w:hAnsiTheme="minorHAnsi"/>
                <w:lang w:val="en-NZ"/>
              </w:rPr>
              <w:t xml:space="preserve">and workforce </w:t>
            </w:r>
            <w:r w:rsidR="005640D0">
              <w:rPr>
                <w:rFonts w:asciiTheme="minorHAnsi" w:hAnsiTheme="minorHAnsi"/>
                <w:lang w:val="en-NZ"/>
              </w:rPr>
              <w:t>meetings and events</w:t>
            </w:r>
            <w:r w:rsidR="00930C51">
              <w:rPr>
                <w:rFonts w:asciiTheme="minorHAnsi" w:hAnsiTheme="minorHAnsi"/>
                <w:lang w:val="en-NZ"/>
              </w:rPr>
              <w:t>.</w:t>
            </w:r>
          </w:p>
          <w:p w:rsidR="00930C51" w:rsidRDefault="005640D0" w:rsidP="00C26B99">
            <w:pPr>
              <w:pStyle w:val="ListParagraph"/>
              <w:numPr>
                <w:ilvl w:val="0"/>
                <w:numId w:val="26"/>
              </w:numPr>
              <w:tabs>
                <w:tab w:val="left" w:pos="-720"/>
              </w:tabs>
              <w:suppressAutoHyphens/>
              <w:spacing w:before="200" w:after="200"/>
              <w:rPr>
                <w:rFonts w:asciiTheme="minorHAnsi" w:hAnsiTheme="minorHAnsi"/>
                <w:lang w:val="en-NZ"/>
              </w:rPr>
            </w:pPr>
            <w:r>
              <w:rPr>
                <w:rFonts w:asciiTheme="minorHAnsi" w:hAnsiTheme="minorHAnsi"/>
                <w:lang w:val="en-NZ"/>
              </w:rPr>
              <w:t>Providing high level professional advice to the Chief Executive</w:t>
            </w:r>
          </w:p>
          <w:p w:rsidR="00C26B99" w:rsidRPr="00185EE2" w:rsidRDefault="00930C51" w:rsidP="00185EE2">
            <w:pPr>
              <w:pStyle w:val="ListParagraph"/>
              <w:numPr>
                <w:ilvl w:val="0"/>
                <w:numId w:val="26"/>
              </w:numPr>
              <w:tabs>
                <w:tab w:val="left" w:pos="-720"/>
              </w:tabs>
              <w:suppressAutoHyphens/>
              <w:spacing w:before="200" w:after="200"/>
              <w:rPr>
                <w:rFonts w:asciiTheme="minorHAnsi" w:hAnsiTheme="minorHAnsi"/>
                <w:lang w:val="en-NZ"/>
              </w:rPr>
            </w:pPr>
            <w:r>
              <w:rPr>
                <w:rFonts w:asciiTheme="minorHAnsi" w:hAnsiTheme="minorHAnsi"/>
                <w:lang w:val="en-NZ"/>
              </w:rPr>
              <w:t>Provide leadership in reducing equity disparities, both in access and outcomes, and supporting ongoing develop</w:t>
            </w:r>
            <w:r w:rsidR="008C742C">
              <w:rPr>
                <w:rFonts w:asciiTheme="minorHAnsi" w:hAnsiTheme="minorHAnsi"/>
                <w:lang w:val="en-NZ"/>
              </w:rPr>
              <w:t>ment of cultural competency within nursing.</w:t>
            </w:r>
          </w:p>
          <w:p w:rsidR="004413ED" w:rsidRPr="00FD1DE2" w:rsidRDefault="004413ED" w:rsidP="004413ED">
            <w:pPr>
              <w:rPr>
                <w:rFonts w:asciiTheme="minorHAnsi" w:hAnsiTheme="minorHAnsi"/>
              </w:rPr>
            </w:pPr>
          </w:p>
        </w:tc>
      </w:tr>
    </w:tbl>
    <w:p w:rsidR="00CF6046" w:rsidRPr="00FD1DE2" w:rsidRDefault="00CF6046">
      <w:pPr>
        <w:rPr>
          <w:rFonts w:asciiTheme="minorHAnsi" w:hAnsiTheme="minorHAnsi"/>
        </w:rPr>
      </w:pPr>
    </w:p>
    <w:p w:rsidR="00077D54" w:rsidRPr="00FD1DE2" w:rsidRDefault="00077D54" w:rsidP="00CF6046">
      <w:pPr>
        <w:pStyle w:val="Heading2"/>
        <w:spacing w:after="0" w:line="20" w:lineRule="exact"/>
        <w:ind w:left="0"/>
        <w:rPr>
          <w:rFonts w:asciiTheme="minorHAnsi" w:hAnsiTheme="minorHAnsi"/>
          <w:sz w:val="22"/>
          <w:szCs w:val="22"/>
        </w:rPr>
      </w:pPr>
    </w:p>
    <w:tbl>
      <w:tblPr>
        <w:tblStyle w:val="CDHBTable"/>
        <w:tblW w:w="10206" w:type="dxa"/>
        <w:tblInd w:w="-459" w:type="dxa"/>
        <w:tblLayout w:type="fixed"/>
        <w:tblLook w:val="04A0" w:firstRow="1" w:lastRow="0" w:firstColumn="1" w:lastColumn="0" w:noHBand="0" w:noVBand="1"/>
      </w:tblPr>
      <w:tblGrid>
        <w:gridCol w:w="2287"/>
        <w:gridCol w:w="7919"/>
      </w:tblGrid>
      <w:tr w:rsidR="000D765D" w:rsidRPr="00FD1DE2" w:rsidTr="000D765D">
        <w:tc>
          <w:tcPr>
            <w:tcW w:w="2407" w:type="dxa"/>
            <w:hideMark/>
          </w:tcPr>
          <w:p w:rsidR="000D765D" w:rsidRPr="00FD1DE2" w:rsidRDefault="00996861" w:rsidP="00996861">
            <w:pPr>
              <w:pStyle w:val="NoSpacing"/>
              <w:rPr>
                <w:rFonts w:asciiTheme="minorHAnsi" w:hAnsiTheme="minorHAnsi"/>
              </w:rPr>
            </w:pPr>
            <w:r w:rsidRPr="00FD1DE2">
              <w:rPr>
                <w:rFonts w:asciiTheme="minorHAnsi" w:hAnsiTheme="minorHAnsi"/>
              </w:rPr>
              <w:t>MY CAPABILITY</w:t>
            </w:r>
          </w:p>
        </w:tc>
        <w:tc>
          <w:tcPr>
            <w:tcW w:w="8367" w:type="dxa"/>
          </w:tcPr>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Display self-knowledge</w:t>
            </w:r>
            <w:r w:rsidR="008C742C">
              <w:rPr>
                <w:rFonts w:asciiTheme="minorHAnsi" w:hAnsiTheme="minorHAnsi" w:cs="Arial"/>
                <w:sz w:val="22"/>
                <w:szCs w:val="22"/>
              </w:rPr>
              <w:t xml:space="preserve"> and strong emotional intelligence.</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Establish the change imperative</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Build relationships and mobilise support</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Think and act strategically</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Communicate a vision and sense of purpose</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Empower others to act</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Stimulate innovative and creative immediate wins</w:t>
            </w:r>
          </w:p>
          <w:p w:rsidR="00EE6201"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Consolidate and continuously improve on strategic change</w:t>
            </w:r>
          </w:p>
          <w:p w:rsidR="000D765D" w:rsidRPr="00FD1DE2" w:rsidRDefault="00EE6201" w:rsidP="00EE6201">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Foster a positive culture</w:t>
            </w:r>
          </w:p>
        </w:tc>
      </w:tr>
    </w:tbl>
    <w:p w:rsidR="005D4A9F" w:rsidRPr="00FD1DE2" w:rsidRDefault="000D765D" w:rsidP="000D765D">
      <w:pPr>
        <w:tabs>
          <w:tab w:val="left" w:pos="493"/>
        </w:tabs>
        <w:rPr>
          <w:rFonts w:asciiTheme="minorHAnsi" w:hAnsiTheme="minorHAnsi"/>
        </w:rPr>
      </w:pPr>
      <w:r w:rsidRPr="00FD1DE2">
        <w:rPr>
          <w:rFonts w:asciiTheme="minorHAnsi" w:hAnsiTheme="minorHAnsi"/>
        </w:rPr>
        <w:lastRenderedPageBreak/>
        <w:tab/>
      </w:r>
    </w:p>
    <w:tbl>
      <w:tblPr>
        <w:tblStyle w:val="CDHBTable"/>
        <w:tblW w:w="10206" w:type="dxa"/>
        <w:tblInd w:w="-459" w:type="dxa"/>
        <w:tblLayout w:type="fixed"/>
        <w:tblLook w:val="04A0" w:firstRow="1" w:lastRow="0" w:firstColumn="1" w:lastColumn="0" w:noHBand="0" w:noVBand="1"/>
      </w:tblPr>
      <w:tblGrid>
        <w:gridCol w:w="2285"/>
        <w:gridCol w:w="3625"/>
        <w:gridCol w:w="4296"/>
      </w:tblGrid>
      <w:tr w:rsidR="005D4A9F" w:rsidRPr="00FD1DE2" w:rsidTr="005D4A9F">
        <w:tc>
          <w:tcPr>
            <w:tcW w:w="2285" w:type="dxa"/>
            <w:hideMark/>
          </w:tcPr>
          <w:p w:rsidR="005D4A9F" w:rsidRPr="00FD1DE2" w:rsidRDefault="00996861" w:rsidP="00996861">
            <w:pPr>
              <w:pStyle w:val="NoSpacing"/>
              <w:rPr>
                <w:rFonts w:asciiTheme="minorHAnsi" w:hAnsiTheme="minorHAnsi"/>
              </w:rPr>
            </w:pPr>
            <w:r w:rsidRPr="00FD1DE2">
              <w:rPr>
                <w:rFonts w:asciiTheme="minorHAnsi" w:hAnsiTheme="minorHAnsi"/>
              </w:rPr>
              <w:t>MY RELATIONSHIPS TO NU</w:t>
            </w:r>
            <w:r w:rsidR="00443403" w:rsidRPr="00FD1DE2">
              <w:rPr>
                <w:rFonts w:asciiTheme="minorHAnsi" w:hAnsiTheme="minorHAnsi"/>
              </w:rPr>
              <w:t>R</w:t>
            </w:r>
            <w:r w:rsidRPr="00FD1DE2">
              <w:rPr>
                <w:rFonts w:asciiTheme="minorHAnsi" w:hAnsiTheme="minorHAnsi"/>
              </w:rPr>
              <w:t>TURE</w:t>
            </w:r>
          </w:p>
        </w:tc>
        <w:tc>
          <w:tcPr>
            <w:tcW w:w="3625" w:type="dxa"/>
            <w:hideMark/>
          </w:tcPr>
          <w:p w:rsidR="005D4A9F" w:rsidRPr="00FD1DE2" w:rsidRDefault="00000AA7" w:rsidP="000C2A02">
            <w:pPr>
              <w:pStyle w:val="Heading3"/>
              <w:outlineLvl w:val="2"/>
              <w:rPr>
                <w:rFonts w:asciiTheme="minorHAnsi" w:hAnsiTheme="minorHAnsi"/>
              </w:rPr>
            </w:pPr>
            <w:r w:rsidRPr="00FD1DE2">
              <w:rPr>
                <w:rFonts w:asciiTheme="minorHAnsi" w:hAnsiTheme="minorHAnsi"/>
              </w:rPr>
              <w:t>Internal</w:t>
            </w:r>
          </w:p>
          <w:p w:rsidR="008C742C" w:rsidRDefault="008C742C" w:rsidP="004413E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Pr>
                <w:rFonts w:asciiTheme="minorHAnsi" w:hAnsiTheme="minorHAnsi" w:cs="Arial"/>
                <w:sz w:val="22"/>
                <w:szCs w:val="22"/>
              </w:rPr>
              <w:t>Chief Executive CDHB &amp; WCDHB</w:t>
            </w:r>
          </w:p>
          <w:p w:rsidR="004413ED" w:rsidRPr="008C742C" w:rsidRDefault="005640D0">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Pr>
                <w:rFonts w:asciiTheme="minorHAnsi" w:hAnsiTheme="minorHAnsi" w:cs="Arial"/>
                <w:sz w:val="22"/>
                <w:szCs w:val="22"/>
              </w:rPr>
              <w:t xml:space="preserve">General </w:t>
            </w:r>
            <w:r w:rsidR="005B393E">
              <w:rPr>
                <w:rFonts w:asciiTheme="minorHAnsi" w:hAnsiTheme="minorHAnsi" w:cs="Arial"/>
                <w:sz w:val="22"/>
                <w:szCs w:val="22"/>
              </w:rPr>
              <w:t>Manager,</w:t>
            </w:r>
            <w:r w:rsidR="008C742C">
              <w:rPr>
                <w:rFonts w:asciiTheme="minorHAnsi" w:hAnsiTheme="minorHAnsi" w:cs="Arial"/>
                <w:sz w:val="22"/>
                <w:szCs w:val="22"/>
              </w:rPr>
              <w:t xml:space="preserve"> </w:t>
            </w:r>
            <w:r w:rsidRPr="008C742C">
              <w:rPr>
                <w:rFonts w:asciiTheme="minorHAnsi" w:hAnsiTheme="minorHAnsi" w:cs="Arial"/>
                <w:sz w:val="22"/>
                <w:szCs w:val="22"/>
              </w:rPr>
              <w:t>West Coast DHB</w:t>
            </w:r>
          </w:p>
          <w:p w:rsidR="005640D0" w:rsidRPr="00C556F9" w:rsidRDefault="00417E6F" w:rsidP="00C556F9">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C556F9">
              <w:rPr>
                <w:rFonts w:asciiTheme="minorHAnsi" w:hAnsiTheme="minorHAnsi" w:cs="Arial"/>
                <w:sz w:val="22"/>
                <w:szCs w:val="22"/>
              </w:rPr>
              <w:t>General Manager, Maori</w:t>
            </w:r>
            <w:r w:rsidR="005B393E" w:rsidRPr="00C556F9">
              <w:rPr>
                <w:rFonts w:asciiTheme="minorHAnsi" w:hAnsiTheme="minorHAnsi" w:cs="Arial"/>
                <w:sz w:val="22"/>
                <w:szCs w:val="22"/>
              </w:rPr>
              <w:t xml:space="preserve"> Health</w:t>
            </w:r>
          </w:p>
          <w:p w:rsidR="005640D0" w:rsidRPr="00C556F9" w:rsidRDefault="005640D0" w:rsidP="00C556F9">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C556F9">
              <w:rPr>
                <w:rFonts w:asciiTheme="minorHAnsi" w:hAnsiTheme="minorHAnsi" w:cs="Arial"/>
                <w:sz w:val="22"/>
                <w:szCs w:val="22"/>
              </w:rPr>
              <w:t xml:space="preserve">Executive Management Team </w:t>
            </w:r>
          </w:p>
          <w:p w:rsidR="005640D0" w:rsidRPr="00C556F9" w:rsidRDefault="005640D0" w:rsidP="00C556F9">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C556F9">
              <w:rPr>
                <w:rFonts w:asciiTheme="minorHAnsi" w:hAnsiTheme="minorHAnsi" w:cs="Arial"/>
                <w:sz w:val="22"/>
                <w:szCs w:val="22"/>
              </w:rPr>
              <w:t>Operations Leadership Group</w:t>
            </w:r>
          </w:p>
          <w:p w:rsidR="00C556F9" w:rsidRDefault="00417E6F" w:rsidP="00C556F9">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proofErr w:type="gramStart"/>
            <w:r w:rsidRPr="00417E6F">
              <w:rPr>
                <w:rFonts w:asciiTheme="minorHAnsi" w:hAnsiTheme="minorHAnsi" w:cs="Arial"/>
                <w:sz w:val="22"/>
                <w:szCs w:val="22"/>
              </w:rPr>
              <w:t xml:space="preserve">Medical </w:t>
            </w:r>
            <w:r w:rsidR="00A5618F" w:rsidRPr="00417E6F">
              <w:rPr>
                <w:rFonts w:asciiTheme="minorHAnsi" w:hAnsiTheme="minorHAnsi" w:cs="Arial"/>
                <w:sz w:val="22"/>
                <w:szCs w:val="22"/>
              </w:rPr>
              <w:t xml:space="preserve"> Director</w:t>
            </w:r>
            <w:r w:rsidR="005B393E">
              <w:rPr>
                <w:rFonts w:asciiTheme="minorHAnsi" w:hAnsiTheme="minorHAnsi" w:cs="Arial"/>
                <w:sz w:val="22"/>
                <w:szCs w:val="22"/>
              </w:rPr>
              <w:t>’</w:t>
            </w:r>
            <w:r w:rsidRPr="00417E6F">
              <w:rPr>
                <w:rFonts w:asciiTheme="minorHAnsi" w:hAnsiTheme="minorHAnsi" w:cs="Arial"/>
                <w:sz w:val="22"/>
                <w:szCs w:val="22"/>
              </w:rPr>
              <w:t>s</w:t>
            </w:r>
            <w:proofErr w:type="gramEnd"/>
            <w:r w:rsidR="00A5618F" w:rsidRPr="00417E6F">
              <w:rPr>
                <w:rFonts w:asciiTheme="minorHAnsi" w:hAnsiTheme="minorHAnsi" w:cs="Arial"/>
                <w:sz w:val="22"/>
                <w:szCs w:val="22"/>
              </w:rPr>
              <w:t xml:space="preserve">, </w:t>
            </w:r>
            <w:r w:rsidR="005640D0" w:rsidRPr="00417E6F">
              <w:rPr>
                <w:rFonts w:asciiTheme="minorHAnsi" w:hAnsiTheme="minorHAnsi" w:cs="Arial"/>
                <w:sz w:val="22"/>
                <w:szCs w:val="22"/>
              </w:rPr>
              <w:t>West Coast DHB</w:t>
            </w:r>
          </w:p>
          <w:p w:rsidR="005B393E" w:rsidRPr="005B393E" w:rsidRDefault="005B393E" w:rsidP="00C556F9">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bookmarkStart w:id="0" w:name="_GoBack"/>
            <w:bookmarkEnd w:id="0"/>
            <w:r w:rsidRPr="00C556F9">
              <w:rPr>
                <w:rFonts w:asciiTheme="minorHAnsi" w:hAnsiTheme="minorHAnsi" w:cs="Arial"/>
                <w:sz w:val="22"/>
                <w:szCs w:val="22"/>
              </w:rPr>
              <w:t>Director of Midwifery CDHB/WCDHB</w:t>
            </w:r>
          </w:p>
          <w:p w:rsidR="004413ED" w:rsidRPr="00185EE2" w:rsidRDefault="007F7DCA" w:rsidP="004413E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Pr>
                <w:rFonts w:asciiTheme="minorHAnsi" w:hAnsiTheme="minorHAnsi" w:cs="Arial"/>
                <w:sz w:val="22"/>
                <w:szCs w:val="22"/>
              </w:rPr>
              <w:t>Nursing &amp; Midwifery staff</w:t>
            </w:r>
          </w:p>
          <w:p w:rsidR="004413ED" w:rsidRPr="00185EE2" w:rsidRDefault="007F7DCA" w:rsidP="004413E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Pr>
                <w:rFonts w:asciiTheme="minorHAnsi" w:hAnsiTheme="minorHAnsi" w:cs="Arial"/>
                <w:sz w:val="22"/>
                <w:szCs w:val="22"/>
              </w:rPr>
              <w:t xml:space="preserve">People &amp; </w:t>
            </w:r>
            <w:proofErr w:type="gramStart"/>
            <w:r>
              <w:rPr>
                <w:rFonts w:asciiTheme="minorHAnsi" w:hAnsiTheme="minorHAnsi" w:cs="Arial"/>
                <w:sz w:val="22"/>
                <w:szCs w:val="22"/>
              </w:rPr>
              <w:t xml:space="preserve">Capability </w:t>
            </w:r>
            <w:r w:rsidR="00A5618F">
              <w:rPr>
                <w:rFonts w:asciiTheme="minorHAnsi" w:hAnsiTheme="minorHAnsi" w:cs="Arial"/>
                <w:sz w:val="22"/>
                <w:szCs w:val="22"/>
              </w:rPr>
              <w:t xml:space="preserve"> Partner</w:t>
            </w:r>
            <w:proofErr w:type="gramEnd"/>
          </w:p>
          <w:p w:rsidR="005D4A9F" w:rsidRPr="00FD1DE2" w:rsidRDefault="005D4A9F" w:rsidP="00A5618F">
            <w:pPr>
              <w:pStyle w:val="Title"/>
              <w:shd w:val="clear" w:color="auto" w:fill="FFFFFF"/>
              <w:tabs>
                <w:tab w:val="left" w:pos="176"/>
                <w:tab w:val="left" w:pos="776"/>
              </w:tabs>
              <w:spacing w:before="80" w:after="80"/>
              <w:ind w:left="176"/>
              <w:contextualSpacing w:val="0"/>
              <w:rPr>
                <w:rFonts w:asciiTheme="minorHAnsi" w:hAnsiTheme="minorHAnsi"/>
                <w:b/>
              </w:rPr>
            </w:pPr>
          </w:p>
        </w:tc>
        <w:tc>
          <w:tcPr>
            <w:tcW w:w="4296" w:type="dxa"/>
            <w:hideMark/>
          </w:tcPr>
          <w:p w:rsidR="005D4A9F" w:rsidRPr="00FD1DE2" w:rsidRDefault="00000AA7" w:rsidP="00634F42">
            <w:pPr>
              <w:rPr>
                <w:rFonts w:asciiTheme="minorHAnsi" w:hAnsiTheme="minorHAnsi"/>
                <w:b/>
                <w:lang w:val="en-AU"/>
              </w:rPr>
            </w:pPr>
            <w:r w:rsidRPr="00FD1DE2">
              <w:rPr>
                <w:rFonts w:asciiTheme="minorHAnsi" w:hAnsiTheme="minorHAnsi"/>
                <w:b/>
                <w:lang w:val="en-AU"/>
              </w:rPr>
              <w:t>External</w:t>
            </w:r>
          </w:p>
          <w:p w:rsidR="004413ED" w:rsidRPr="00FD1DE2" w:rsidRDefault="004413ED" w:rsidP="00FD1DE2">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b/>
                <w:sz w:val="22"/>
                <w:szCs w:val="22"/>
              </w:rPr>
            </w:pPr>
            <w:r w:rsidRPr="00FD1DE2">
              <w:rPr>
                <w:rFonts w:asciiTheme="minorHAnsi" w:hAnsiTheme="minorHAnsi" w:cs="Arial"/>
                <w:sz w:val="22"/>
                <w:szCs w:val="22"/>
              </w:rPr>
              <w:t>Patients and their families</w:t>
            </w:r>
          </w:p>
          <w:p w:rsidR="00884ABD" w:rsidRPr="00884ABD" w:rsidRDefault="004413ED" w:rsidP="00884ABD">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FD1DE2">
              <w:rPr>
                <w:rFonts w:asciiTheme="minorHAnsi" w:hAnsiTheme="minorHAnsi" w:cs="Arial"/>
                <w:sz w:val="22"/>
                <w:szCs w:val="22"/>
              </w:rPr>
              <w:t>Primary Care Providers</w:t>
            </w:r>
          </w:p>
          <w:p w:rsidR="005B393E" w:rsidRPr="00C556F9" w:rsidRDefault="007F7DCA" w:rsidP="005B393E">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Pr>
                <w:rFonts w:asciiTheme="minorHAnsi" w:hAnsiTheme="minorHAnsi" w:cs="Arial"/>
                <w:sz w:val="22"/>
                <w:szCs w:val="22"/>
              </w:rPr>
              <w:t>Professional colleagues in wider health community</w:t>
            </w:r>
          </w:p>
          <w:p w:rsidR="004413ED" w:rsidRDefault="007F7DCA" w:rsidP="00FD1DE2">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Pr>
                <w:rFonts w:asciiTheme="minorHAnsi" w:hAnsiTheme="minorHAnsi" w:cs="Arial"/>
                <w:sz w:val="22"/>
                <w:szCs w:val="22"/>
              </w:rPr>
              <w:t>Professional bodies</w:t>
            </w:r>
          </w:p>
          <w:p w:rsidR="004413ED" w:rsidRPr="00FD1DE2" w:rsidRDefault="004413ED" w:rsidP="00FD1DE2">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b/>
                <w:sz w:val="22"/>
                <w:szCs w:val="22"/>
              </w:rPr>
            </w:pPr>
            <w:r w:rsidRPr="00FD1DE2">
              <w:rPr>
                <w:rFonts w:asciiTheme="minorHAnsi" w:hAnsiTheme="minorHAnsi" w:cs="Arial"/>
                <w:sz w:val="22"/>
                <w:szCs w:val="22"/>
              </w:rPr>
              <w:t>Associated Government and voluntary agencies</w:t>
            </w:r>
          </w:p>
          <w:p w:rsidR="004413ED" w:rsidRPr="00FD1DE2" w:rsidRDefault="004413ED" w:rsidP="00FD1DE2">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b/>
                <w:sz w:val="22"/>
                <w:szCs w:val="22"/>
              </w:rPr>
            </w:pPr>
            <w:r w:rsidRPr="00FD1DE2">
              <w:rPr>
                <w:rFonts w:asciiTheme="minorHAnsi" w:hAnsiTheme="minorHAnsi" w:cs="Arial"/>
                <w:sz w:val="22"/>
                <w:szCs w:val="22"/>
              </w:rPr>
              <w:t>Unions</w:t>
            </w:r>
          </w:p>
          <w:p w:rsidR="004413ED" w:rsidRDefault="004413ED" w:rsidP="00FD1DE2">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FD1DE2">
              <w:rPr>
                <w:rFonts w:asciiTheme="minorHAnsi" w:hAnsiTheme="minorHAnsi" w:cs="Arial"/>
                <w:sz w:val="22"/>
                <w:szCs w:val="22"/>
              </w:rPr>
              <w:t>Other relevant stakeholders</w:t>
            </w:r>
          </w:p>
          <w:p w:rsidR="00884ABD" w:rsidRPr="00FD1DE2" w:rsidRDefault="005640D0" w:rsidP="00884ABD">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b/>
                <w:sz w:val="22"/>
                <w:szCs w:val="22"/>
              </w:rPr>
            </w:pPr>
            <w:r>
              <w:rPr>
                <w:rFonts w:asciiTheme="minorHAnsi" w:hAnsiTheme="minorHAnsi" w:cs="Arial"/>
                <w:sz w:val="22"/>
                <w:szCs w:val="22"/>
              </w:rPr>
              <w:t>West Coast Alliance</w:t>
            </w:r>
          </w:p>
          <w:p w:rsidR="00884ABD" w:rsidRPr="00C556F9" w:rsidRDefault="005B393E" w:rsidP="00C556F9">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C556F9">
              <w:rPr>
                <w:rFonts w:asciiTheme="minorHAnsi" w:hAnsiTheme="minorHAnsi" w:cs="Arial"/>
                <w:sz w:val="22"/>
                <w:szCs w:val="22"/>
              </w:rPr>
              <w:t>South Island Alliance</w:t>
            </w:r>
          </w:p>
          <w:p w:rsidR="005B393E" w:rsidRPr="00C556F9" w:rsidRDefault="005B393E" w:rsidP="00C556F9">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C556F9">
              <w:rPr>
                <w:rFonts w:asciiTheme="minorHAnsi" w:hAnsiTheme="minorHAnsi" w:cs="Arial"/>
                <w:sz w:val="22"/>
                <w:szCs w:val="22"/>
              </w:rPr>
              <w:t>Nursing Council of New Zealand</w:t>
            </w:r>
          </w:p>
          <w:p w:rsidR="005B393E" w:rsidRPr="00C556F9" w:rsidRDefault="005B393E" w:rsidP="00C556F9">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C556F9">
              <w:rPr>
                <w:rFonts w:asciiTheme="minorHAnsi" w:hAnsiTheme="minorHAnsi" w:cs="Arial"/>
                <w:sz w:val="22"/>
                <w:szCs w:val="22"/>
              </w:rPr>
              <w:t>Lead Directors of Nursing</w:t>
            </w:r>
          </w:p>
          <w:p w:rsidR="005B393E" w:rsidRPr="00C556F9" w:rsidRDefault="005B393E" w:rsidP="00C556F9">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C556F9">
              <w:rPr>
                <w:rFonts w:asciiTheme="minorHAnsi" w:hAnsiTheme="minorHAnsi" w:cs="Arial"/>
                <w:sz w:val="22"/>
                <w:szCs w:val="22"/>
              </w:rPr>
              <w:t>Nurse Executives New Zealand</w:t>
            </w:r>
          </w:p>
          <w:p w:rsidR="005B393E" w:rsidRPr="00C556F9" w:rsidRDefault="005B393E" w:rsidP="00C556F9">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C556F9">
              <w:rPr>
                <w:rFonts w:asciiTheme="minorHAnsi" w:hAnsiTheme="minorHAnsi" w:cs="Arial"/>
                <w:sz w:val="22"/>
                <w:szCs w:val="22"/>
              </w:rPr>
              <w:t>Schools of Nursing</w:t>
            </w:r>
          </w:p>
          <w:p w:rsidR="005B393E" w:rsidRPr="00C556F9" w:rsidRDefault="005B393E" w:rsidP="00C556F9">
            <w:pPr>
              <w:pStyle w:val="Title"/>
              <w:numPr>
                <w:ilvl w:val="0"/>
                <w:numId w:val="14"/>
              </w:numPr>
              <w:shd w:val="clear" w:color="auto" w:fill="FFFFFF"/>
              <w:tabs>
                <w:tab w:val="left" w:pos="193"/>
              </w:tabs>
              <w:spacing w:before="80" w:after="80"/>
              <w:ind w:left="193" w:hanging="142"/>
              <w:contextualSpacing w:val="0"/>
              <w:rPr>
                <w:rFonts w:asciiTheme="minorHAnsi" w:hAnsiTheme="minorHAnsi" w:cs="Arial"/>
                <w:sz w:val="22"/>
                <w:szCs w:val="22"/>
              </w:rPr>
            </w:pPr>
            <w:r w:rsidRPr="00C556F9">
              <w:rPr>
                <w:rFonts w:asciiTheme="minorHAnsi" w:hAnsiTheme="minorHAnsi" w:cs="Arial"/>
                <w:sz w:val="22"/>
                <w:szCs w:val="22"/>
              </w:rPr>
              <w:t>Universities – Post Graduate Nursing</w:t>
            </w:r>
          </w:p>
          <w:p w:rsidR="005D4A9F" w:rsidRPr="00FD1DE2" w:rsidRDefault="005D4A9F" w:rsidP="004413ED">
            <w:pPr>
              <w:pStyle w:val="ListParagraph"/>
              <w:numPr>
                <w:ilvl w:val="0"/>
                <w:numId w:val="0"/>
              </w:numPr>
              <w:ind w:left="530"/>
              <w:rPr>
                <w:rFonts w:asciiTheme="minorHAnsi" w:hAnsiTheme="minorHAnsi"/>
                <w:b/>
              </w:rPr>
            </w:pPr>
          </w:p>
        </w:tc>
      </w:tr>
    </w:tbl>
    <w:p w:rsidR="005D4A9F" w:rsidRPr="00FD1DE2" w:rsidRDefault="005D4A9F">
      <w:pPr>
        <w:rPr>
          <w:rFonts w:asciiTheme="minorHAnsi" w:hAnsiTheme="minorHAnsi"/>
        </w:rPr>
      </w:pPr>
    </w:p>
    <w:sectPr w:rsidR="005D4A9F" w:rsidRPr="00FD1DE2" w:rsidSect="00443403">
      <w:footerReference w:type="default" r:id="rId9"/>
      <w:headerReference w:type="first" r:id="rId10"/>
      <w:footerReference w:type="first" r:id="rId11"/>
      <w:pgSz w:w="11906" w:h="16838"/>
      <w:pgMar w:top="567"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CA" w:rsidRDefault="00A270CA" w:rsidP="00BF54D6">
      <w:pPr>
        <w:spacing w:line="240" w:lineRule="auto"/>
      </w:pPr>
      <w:r>
        <w:separator/>
      </w:r>
    </w:p>
  </w:endnote>
  <w:endnote w:type="continuationSeparator" w:id="0">
    <w:p w:rsidR="00A270CA" w:rsidRDefault="00A270CA"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42" w:rsidRPr="00C12E8E" w:rsidRDefault="00634F42" w:rsidP="00C12E8E">
    <w:pPr>
      <w:pStyle w:val="Footer"/>
      <w:ind w:left="-1418"/>
    </w:pPr>
    <w:r>
      <w:rPr>
        <w:noProof/>
        <w:lang w:eastAsia="en-NZ"/>
      </w:rPr>
      <w:drawing>
        <wp:inline distT="0" distB="0" distL="0" distR="0" wp14:anchorId="30196022" wp14:editId="5889CFF1">
          <wp:extent cx="7575550" cy="95591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03" w:rsidRDefault="00443403" w:rsidP="00443403">
    <w:pPr>
      <w:pStyle w:val="Footer"/>
      <w:ind w:hanging="1418"/>
    </w:pPr>
    <w:r>
      <w:rPr>
        <w:noProof/>
        <w:lang w:eastAsia="en-NZ"/>
      </w:rPr>
      <w:drawing>
        <wp:inline distT="0" distB="0" distL="0" distR="0" wp14:anchorId="39FB375A" wp14:editId="758759A0">
          <wp:extent cx="7581039" cy="95636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CA" w:rsidRDefault="00A270CA" w:rsidP="00BF54D6">
      <w:pPr>
        <w:spacing w:line="240" w:lineRule="auto"/>
      </w:pPr>
      <w:r>
        <w:separator/>
      </w:r>
    </w:p>
  </w:footnote>
  <w:footnote w:type="continuationSeparator" w:id="0">
    <w:p w:rsidR="00A270CA" w:rsidRDefault="00A270CA"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0" w:rsidRPr="009C702E" w:rsidRDefault="005D4810" w:rsidP="005D4810">
    <w:pPr>
      <w:pStyle w:val="Heading1"/>
      <w:ind w:left="-643"/>
      <w:rPr>
        <w:sz w:val="56"/>
        <w:szCs w:val="56"/>
      </w:rPr>
    </w:pPr>
    <w:r w:rsidRPr="009C702E">
      <w:rPr>
        <w:sz w:val="56"/>
        <w:szCs w:val="56"/>
      </w:rPr>
      <w:t>STATEMENT OF ACCOUNTABILITY</w:t>
    </w:r>
  </w:p>
  <w:p w:rsidR="009C702E" w:rsidRPr="009C702E" w:rsidRDefault="009C702E" w:rsidP="005D4810">
    <w:pPr>
      <w:pStyle w:val="Heading2"/>
      <w:ind w:left="-629"/>
      <w:rPr>
        <w:sz w:val="22"/>
        <w:szCs w:val="22"/>
      </w:rPr>
    </w:pPr>
  </w:p>
  <w:p w:rsidR="009C702E" w:rsidRDefault="006C5447" w:rsidP="005D4810">
    <w:pPr>
      <w:pStyle w:val="Heading2"/>
      <w:ind w:left="-629"/>
    </w:pPr>
    <w:r>
      <w:t>Director of Nursing</w:t>
    </w:r>
  </w:p>
  <w:p w:rsidR="005D4810" w:rsidRDefault="009C702E" w:rsidP="005D4810">
    <w:pPr>
      <w:pStyle w:val="Heading2"/>
      <w:ind w:left="-629"/>
    </w:pPr>
    <w:r>
      <w:t>West Coast District Health Board</w:t>
    </w:r>
    <w:r w:rsidR="00E650D6">
      <w:t xml:space="preserve"> </w:t>
    </w:r>
  </w:p>
  <w:p w:rsidR="005D4810" w:rsidRDefault="005D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D3CC0"/>
    <w:multiLevelType w:val="hybridMultilevel"/>
    <w:tmpl w:val="92BEEFB6"/>
    <w:lvl w:ilvl="0" w:tplc="852C5CE8">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94002"/>
    <w:multiLevelType w:val="hybridMultilevel"/>
    <w:tmpl w:val="A91AE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B083A"/>
    <w:multiLevelType w:val="hybridMultilevel"/>
    <w:tmpl w:val="88B4E5EC"/>
    <w:lvl w:ilvl="0" w:tplc="852C5CE8">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83320F4"/>
    <w:multiLevelType w:val="hybridMultilevel"/>
    <w:tmpl w:val="CFE86DB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34924"/>
    <w:multiLevelType w:val="hybridMultilevel"/>
    <w:tmpl w:val="5F8E55A4"/>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64E35"/>
    <w:multiLevelType w:val="hybridMultilevel"/>
    <w:tmpl w:val="C3423F48"/>
    <w:lvl w:ilvl="0" w:tplc="14090005">
      <w:start w:val="1"/>
      <w:numFmt w:val="bullet"/>
      <w:lvlText w:val=""/>
      <w:lvlJc w:val="left"/>
      <w:pPr>
        <w:ind w:left="720" w:hanging="360"/>
      </w:pPr>
      <w:rPr>
        <w:rFonts w:ascii="Wingdings" w:hAnsi="Wingdings" w:hint="default"/>
        <w:sz w:val="16"/>
        <w:szCs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1"/>
  </w:num>
  <w:num w:numId="6">
    <w:abstractNumId w:val="4"/>
  </w:num>
  <w:num w:numId="7">
    <w:abstractNumId w:val="12"/>
  </w:num>
  <w:num w:numId="8">
    <w:abstractNumId w:val="20"/>
  </w:num>
  <w:num w:numId="9">
    <w:abstractNumId w:val="24"/>
  </w:num>
  <w:num w:numId="10">
    <w:abstractNumId w:val="21"/>
  </w:num>
  <w:num w:numId="11">
    <w:abstractNumId w:val="6"/>
  </w:num>
  <w:num w:numId="12">
    <w:abstractNumId w:val="5"/>
  </w:num>
  <w:num w:numId="13">
    <w:abstractNumId w:val="25"/>
  </w:num>
  <w:num w:numId="14">
    <w:abstractNumId w:val="17"/>
  </w:num>
  <w:num w:numId="15">
    <w:abstractNumId w:val="3"/>
  </w:num>
  <w:num w:numId="16">
    <w:abstractNumId w:val="7"/>
  </w:num>
  <w:num w:numId="17">
    <w:abstractNumId w:val="15"/>
  </w:num>
  <w:num w:numId="18">
    <w:abstractNumId w:val="0"/>
  </w:num>
  <w:num w:numId="19">
    <w:abstractNumId w:val="14"/>
  </w:num>
  <w:num w:numId="20">
    <w:abstractNumId w:val="16"/>
  </w:num>
  <w:num w:numId="21">
    <w:abstractNumId w:val="19"/>
  </w:num>
  <w:num w:numId="22">
    <w:abstractNumId w:val="23"/>
  </w:num>
  <w:num w:numId="23">
    <w:abstractNumId w:val="13"/>
  </w:num>
  <w:num w:numId="24">
    <w:abstractNumId w:val="22"/>
  </w:num>
  <w:num w:numId="25">
    <w:abstractNumId w:val="10"/>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Love">
    <w15:presenceInfo w15:providerId="AD" w15:userId="S-1-5-21-2602719997-3964164305-2053243912-270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o:colormru v:ext="edit" colors="#e8e8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96"/>
    <w:rsid w:val="00000AA7"/>
    <w:rsid w:val="00012DA7"/>
    <w:rsid w:val="00017BB8"/>
    <w:rsid w:val="00021888"/>
    <w:rsid w:val="00021B63"/>
    <w:rsid w:val="00030DA7"/>
    <w:rsid w:val="000330A6"/>
    <w:rsid w:val="00043CCF"/>
    <w:rsid w:val="00045C67"/>
    <w:rsid w:val="000465DE"/>
    <w:rsid w:val="00050EDA"/>
    <w:rsid w:val="00051254"/>
    <w:rsid w:val="00052DC5"/>
    <w:rsid w:val="0005493C"/>
    <w:rsid w:val="00056015"/>
    <w:rsid w:val="00062CD8"/>
    <w:rsid w:val="00064F21"/>
    <w:rsid w:val="000661AB"/>
    <w:rsid w:val="00066D70"/>
    <w:rsid w:val="000730D7"/>
    <w:rsid w:val="00073815"/>
    <w:rsid w:val="00076A10"/>
    <w:rsid w:val="00077D54"/>
    <w:rsid w:val="00080A46"/>
    <w:rsid w:val="00081263"/>
    <w:rsid w:val="00081331"/>
    <w:rsid w:val="0008228C"/>
    <w:rsid w:val="0009243E"/>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10D8"/>
    <w:rsid w:val="000F2559"/>
    <w:rsid w:val="000F29D7"/>
    <w:rsid w:val="000F5B4F"/>
    <w:rsid w:val="00104D55"/>
    <w:rsid w:val="001057B3"/>
    <w:rsid w:val="0010677F"/>
    <w:rsid w:val="00113B55"/>
    <w:rsid w:val="00113C46"/>
    <w:rsid w:val="00123772"/>
    <w:rsid w:val="0012450E"/>
    <w:rsid w:val="001257BC"/>
    <w:rsid w:val="00132DAB"/>
    <w:rsid w:val="00136A8C"/>
    <w:rsid w:val="00136C58"/>
    <w:rsid w:val="0014100A"/>
    <w:rsid w:val="0014473B"/>
    <w:rsid w:val="0014554B"/>
    <w:rsid w:val="00147C7D"/>
    <w:rsid w:val="0015401F"/>
    <w:rsid w:val="00157341"/>
    <w:rsid w:val="001579D9"/>
    <w:rsid w:val="00165F7E"/>
    <w:rsid w:val="00166362"/>
    <w:rsid w:val="00166BF1"/>
    <w:rsid w:val="00167176"/>
    <w:rsid w:val="00180125"/>
    <w:rsid w:val="001822ED"/>
    <w:rsid w:val="00182333"/>
    <w:rsid w:val="00182E16"/>
    <w:rsid w:val="00185DBF"/>
    <w:rsid w:val="00185EE2"/>
    <w:rsid w:val="00185F55"/>
    <w:rsid w:val="00190033"/>
    <w:rsid w:val="001906D7"/>
    <w:rsid w:val="0019115F"/>
    <w:rsid w:val="001A2095"/>
    <w:rsid w:val="001A3B6C"/>
    <w:rsid w:val="001A4F5D"/>
    <w:rsid w:val="001A67D7"/>
    <w:rsid w:val="001A719B"/>
    <w:rsid w:val="001A73FA"/>
    <w:rsid w:val="001B1797"/>
    <w:rsid w:val="001C6A81"/>
    <w:rsid w:val="001D2008"/>
    <w:rsid w:val="001D5266"/>
    <w:rsid w:val="001D568C"/>
    <w:rsid w:val="001D6E40"/>
    <w:rsid w:val="001D7AA6"/>
    <w:rsid w:val="001E2A06"/>
    <w:rsid w:val="001E7A08"/>
    <w:rsid w:val="001F266C"/>
    <w:rsid w:val="001F3A68"/>
    <w:rsid w:val="001F51D0"/>
    <w:rsid w:val="001F7301"/>
    <w:rsid w:val="00210F1E"/>
    <w:rsid w:val="00213670"/>
    <w:rsid w:val="00214A13"/>
    <w:rsid w:val="00214A8A"/>
    <w:rsid w:val="00216F1B"/>
    <w:rsid w:val="00217247"/>
    <w:rsid w:val="002201E5"/>
    <w:rsid w:val="002213CC"/>
    <w:rsid w:val="002244F7"/>
    <w:rsid w:val="00224AAE"/>
    <w:rsid w:val="002257CB"/>
    <w:rsid w:val="002265DE"/>
    <w:rsid w:val="00226849"/>
    <w:rsid w:val="00227293"/>
    <w:rsid w:val="00231059"/>
    <w:rsid w:val="00236297"/>
    <w:rsid w:val="00237132"/>
    <w:rsid w:val="00247B52"/>
    <w:rsid w:val="00250AC0"/>
    <w:rsid w:val="00252F3D"/>
    <w:rsid w:val="00256089"/>
    <w:rsid w:val="00256862"/>
    <w:rsid w:val="00260BB8"/>
    <w:rsid w:val="00260BD5"/>
    <w:rsid w:val="00264F2F"/>
    <w:rsid w:val="002702B0"/>
    <w:rsid w:val="0027122F"/>
    <w:rsid w:val="00273C63"/>
    <w:rsid w:val="00282764"/>
    <w:rsid w:val="0028674F"/>
    <w:rsid w:val="00286CB1"/>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5318"/>
    <w:rsid w:val="00307B65"/>
    <w:rsid w:val="00307E8C"/>
    <w:rsid w:val="00311FEB"/>
    <w:rsid w:val="003137C6"/>
    <w:rsid w:val="00323A4B"/>
    <w:rsid w:val="003254DF"/>
    <w:rsid w:val="003254F9"/>
    <w:rsid w:val="00331591"/>
    <w:rsid w:val="003317CB"/>
    <w:rsid w:val="00333438"/>
    <w:rsid w:val="0033689B"/>
    <w:rsid w:val="00337FBC"/>
    <w:rsid w:val="003451DE"/>
    <w:rsid w:val="00345ED2"/>
    <w:rsid w:val="00351F2B"/>
    <w:rsid w:val="00356078"/>
    <w:rsid w:val="00363CA4"/>
    <w:rsid w:val="00367392"/>
    <w:rsid w:val="003673BD"/>
    <w:rsid w:val="00371BBE"/>
    <w:rsid w:val="00372651"/>
    <w:rsid w:val="003728E8"/>
    <w:rsid w:val="00377021"/>
    <w:rsid w:val="003811D4"/>
    <w:rsid w:val="00381AC3"/>
    <w:rsid w:val="00382841"/>
    <w:rsid w:val="00390DD3"/>
    <w:rsid w:val="00393FCE"/>
    <w:rsid w:val="00395735"/>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795D"/>
    <w:rsid w:val="003E0648"/>
    <w:rsid w:val="003E1752"/>
    <w:rsid w:val="003E5B8F"/>
    <w:rsid w:val="003F1716"/>
    <w:rsid w:val="003F3A1D"/>
    <w:rsid w:val="003F4DB2"/>
    <w:rsid w:val="003F5EC6"/>
    <w:rsid w:val="003F7050"/>
    <w:rsid w:val="00406B67"/>
    <w:rsid w:val="00407B32"/>
    <w:rsid w:val="0041396B"/>
    <w:rsid w:val="00415804"/>
    <w:rsid w:val="00417C1C"/>
    <w:rsid w:val="00417E6F"/>
    <w:rsid w:val="00420BE9"/>
    <w:rsid w:val="004259BB"/>
    <w:rsid w:val="004260DF"/>
    <w:rsid w:val="004326ED"/>
    <w:rsid w:val="004413ED"/>
    <w:rsid w:val="00443403"/>
    <w:rsid w:val="00444A1D"/>
    <w:rsid w:val="00445ED7"/>
    <w:rsid w:val="00454081"/>
    <w:rsid w:val="00465D10"/>
    <w:rsid w:val="00470AB6"/>
    <w:rsid w:val="00474B0B"/>
    <w:rsid w:val="00475E47"/>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C62"/>
    <w:rsid w:val="004D7686"/>
    <w:rsid w:val="004E0FC0"/>
    <w:rsid w:val="004E7636"/>
    <w:rsid w:val="004F16FA"/>
    <w:rsid w:val="004F2BDA"/>
    <w:rsid w:val="004F59E5"/>
    <w:rsid w:val="004F7A8F"/>
    <w:rsid w:val="005015D1"/>
    <w:rsid w:val="0050247C"/>
    <w:rsid w:val="005049BA"/>
    <w:rsid w:val="00504C65"/>
    <w:rsid w:val="0050797A"/>
    <w:rsid w:val="00532717"/>
    <w:rsid w:val="00534909"/>
    <w:rsid w:val="005370F0"/>
    <w:rsid w:val="0054139D"/>
    <w:rsid w:val="0054193D"/>
    <w:rsid w:val="00544A77"/>
    <w:rsid w:val="00546B12"/>
    <w:rsid w:val="00555035"/>
    <w:rsid w:val="005575EF"/>
    <w:rsid w:val="00561B1C"/>
    <w:rsid w:val="0056277C"/>
    <w:rsid w:val="005640D0"/>
    <w:rsid w:val="005719B6"/>
    <w:rsid w:val="00572424"/>
    <w:rsid w:val="005758C0"/>
    <w:rsid w:val="00577A0B"/>
    <w:rsid w:val="00581E35"/>
    <w:rsid w:val="00591B3E"/>
    <w:rsid w:val="00592E91"/>
    <w:rsid w:val="005972FE"/>
    <w:rsid w:val="005A099D"/>
    <w:rsid w:val="005A152E"/>
    <w:rsid w:val="005A34DF"/>
    <w:rsid w:val="005A3725"/>
    <w:rsid w:val="005A5D0A"/>
    <w:rsid w:val="005B0325"/>
    <w:rsid w:val="005B393E"/>
    <w:rsid w:val="005C1E70"/>
    <w:rsid w:val="005C2CAD"/>
    <w:rsid w:val="005C3F1D"/>
    <w:rsid w:val="005C75CE"/>
    <w:rsid w:val="005C7EDD"/>
    <w:rsid w:val="005D0134"/>
    <w:rsid w:val="005D0A2A"/>
    <w:rsid w:val="005D18B1"/>
    <w:rsid w:val="005D266B"/>
    <w:rsid w:val="005D4810"/>
    <w:rsid w:val="005D4A9F"/>
    <w:rsid w:val="005D503C"/>
    <w:rsid w:val="005D62B7"/>
    <w:rsid w:val="005E4B80"/>
    <w:rsid w:val="005E5596"/>
    <w:rsid w:val="005E5C68"/>
    <w:rsid w:val="005E5F9C"/>
    <w:rsid w:val="005E781D"/>
    <w:rsid w:val="005E7C73"/>
    <w:rsid w:val="005F6E42"/>
    <w:rsid w:val="00600734"/>
    <w:rsid w:val="0060639F"/>
    <w:rsid w:val="00606A55"/>
    <w:rsid w:val="006166DD"/>
    <w:rsid w:val="006231DE"/>
    <w:rsid w:val="00626E48"/>
    <w:rsid w:val="00630578"/>
    <w:rsid w:val="00634786"/>
    <w:rsid w:val="00634C15"/>
    <w:rsid w:val="00634F42"/>
    <w:rsid w:val="00636993"/>
    <w:rsid w:val="0063795E"/>
    <w:rsid w:val="00645476"/>
    <w:rsid w:val="0064647A"/>
    <w:rsid w:val="0064784B"/>
    <w:rsid w:val="00652C9C"/>
    <w:rsid w:val="00654021"/>
    <w:rsid w:val="0065669D"/>
    <w:rsid w:val="0065690C"/>
    <w:rsid w:val="0066389A"/>
    <w:rsid w:val="0066440D"/>
    <w:rsid w:val="006652B6"/>
    <w:rsid w:val="00666E7D"/>
    <w:rsid w:val="00667FCA"/>
    <w:rsid w:val="00674E76"/>
    <w:rsid w:val="006760FF"/>
    <w:rsid w:val="00676E84"/>
    <w:rsid w:val="0068104B"/>
    <w:rsid w:val="00685F83"/>
    <w:rsid w:val="006913AD"/>
    <w:rsid w:val="00691B26"/>
    <w:rsid w:val="00692BA0"/>
    <w:rsid w:val="006A6775"/>
    <w:rsid w:val="006A7030"/>
    <w:rsid w:val="006B14A1"/>
    <w:rsid w:val="006B59AD"/>
    <w:rsid w:val="006C012C"/>
    <w:rsid w:val="006C0E93"/>
    <w:rsid w:val="006C1A83"/>
    <w:rsid w:val="006C24C1"/>
    <w:rsid w:val="006C30FA"/>
    <w:rsid w:val="006C43F6"/>
    <w:rsid w:val="006C5447"/>
    <w:rsid w:val="006D11E7"/>
    <w:rsid w:val="006E0E86"/>
    <w:rsid w:val="006E1C3C"/>
    <w:rsid w:val="006E2FE6"/>
    <w:rsid w:val="006F1744"/>
    <w:rsid w:val="006F4DE7"/>
    <w:rsid w:val="006F50A6"/>
    <w:rsid w:val="006F7601"/>
    <w:rsid w:val="0070013A"/>
    <w:rsid w:val="00703328"/>
    <w:rsid w:val="00703618"/>
    <w:rsid w:val="00704D3E"/>
    <w:rsid w:val="00707BC8"/>
    <w:rsid w:val="007123E5"/>
    <w:rsid w:val="0071569C"/>
    <w:rsid w:val="00716A41"/>
    <w:rsid w:val="00720181"/>
    <w:rsid w:val="00721064"/>
    <w:rsid w:val="007242A5"/>
    <w:rsid w:val="00727D6E"/>
    <w:rsid w:val="00734815"/>
    <w:rsid w:val="00737CFC"/>
    <w:rsid w:val="007418E1"/>
    <w:rsid w:val="007420DC"/>
    <w:rsid w:val="00750E89"/>
    <w:rsid w:val="0075254D"/>
    <w:rsid w:val="0075494C"/>
    <w:rsid w:val="00755FF4"/>
    <w:rsid w:val="0076258A"/>
    <w:rsid w:val="007744B4"/>
    <w:rsid w:val="00774B98"/>
    <w:rsid w:val="00790FB2"/>
    <w:rsid w:val="007A1D5D"/>
    <w:rsid w:val="007A5A49"/>
    <w:rsid w:val="007A62D1"/>
    <w:rsid w:val="007A6FBF"/>
    <w:rsid w:val="007B7514"/>
    <w:rsid w:val="007C4002"/>
    <w:rsid w:val="007C598C"/>
    <w:rsid w:val="007D5926"/>
    <w:rsid w:val="007E0AD6"/>
    <w:rsid w:val="007E288B"/>
    <w:rsid w:val="007E2BB6"/>
    <w:rsid w:val="007E6817"/>
    <w:rsid w:val="007F1A75"/>
    <w:rsid w:val="007F27A5"/>
    <w:rsid w:val="007F2F01"/>
    <w:rsid w:val="007F4D1C"/>
    <w:rsid w:val="007F7DCA"/>
    <w:rsid w:val="008177D8"/>
    <w:rsid w:val="008207A4"/>
    <w:rsid w:val="008327EE"/>
    <w:rsid w:val="00834BE3"/>
    <w:rsid w:val="0084244B"/>
    <w:rsid w:val="008466A1"/>
    <w:rsid w:val="00857171"/>
    <w:rsid w:val="008608B1"/>
    <w:rsid w:val="00865C84"/>
    <w:rsid w:val="00870C74"/>
    <w:rsid w:val="0087128B"/>
    <w:rsid w:val="00875B8C"/>
    <w:rsid w:val="008774CA"/>
    <w:rsid w:val="00882C22"/>
    <w:rsid w:val="00884ABD"/>
    <w:rsid w:val="00884B1E"/>
    <w:rsid w:val="00885507"/>
    <w:rsid w:val="008856FE"/>
    <w:rsid w:val="00885B01"/>
    <w:rsid w:val="00887F85"/>
    <w:rsid w:val="008936D5"/>
    <w:rsid w:val="00895763"/>
    <w:rsid w:val="008970C2"/>
    <w:rsid w:val="00897EF1"/>
    <w:rsid w:val="008A0427"/>
    <w:rsid w:val="008A083B"/>
    <w:rsid w:val="008A5580"/>
    <w:rsid w:val="008A57A1"/>
    <w:rsid w:val="008A6308"/>
    <w:rsid w:val="008B1050"/>
    <w:rsid w:val="008B2769"/>
    <w:rsid w:val="008C25F2"/>
    <w:rsid w:val="008C742C"/>
    <w:rsid w:val="008D7E8C"/>
    <w:rsid w:val="008E1A6A"/>
    <w:rsid w:val="008E3989"/>
    <w:rsid w:val="008F4881"/>
    <w:rsid w:val="009012A5"/>
    <w:rsid w:val="00903471"/>
    <w:rsid w:val="00912C2E"/>
    <w:rsid w:val="00912F43"/>
    <w:rsid w:val="00914020"/>
    <w:rsid w:val="00916892"/>
    <w:rsid w:val="00920DC3"/>
    <w:rsid w:val="00924676"/>
    <w:rsid w:val="00926C0C"/>
    <w:rsid w:val="00930C51"/>
    <w:rsid w:val="009376B6"/>
    <w:rsid w:val="0094162B"/>
    <w:rsid w:val="00944DF5"/>
    <w:rsid w:val="00947A48"/>
    <w:rsid w:val="00947DD7"/>
    <w:rsid w:val="00951FFA"/>
    <w:rsid w:val="00952DF8"/>
    <w:rsid w:val="009565DC"/>
    <w:rsid w:val="00962274"/>
    <w:rsid w:val="009627E2"/>
    <w:rsid w:val="00964178"/>
    <w:rsid w:val="0096457F"/>
    <w:rsid w:val="00965F1A"/>
    <w:rsid w:val="009671EE"/>
    <w:rsid w:val="009701F4"/>
    <w:rsid w:val="0097050E"/>
    <w:rsid w:val="00974C2B"/>
    <w:rsid w:val="00974F4E"/>
    <w:rsid w:val="00981AE4"/>
    <w:rsid w:val="00983118"/>
    <w:rsid w:val="009922C7"/>
    <w:rsid w:val="00994705"/>
    <w:rsid w:val="00996861"/>
    <w:rsid w:val="00997C53"/>
    <w:rsid w:val="009A0730"/>
    <w:rsid w:val="009A3B26"/>
    <w:rsid w:val="009B155E"/>
    <w:rsid w:val="009C176D"/>
    <w:rsid w:val="009C1D88"/>
    <w:rsid w:val="009C3A8B"/>
    <w:rsid w:val="009C44DF"/>
    <w:rsid w:val="009C702E"/>
    <w:rsid w:val="009D00FA"/>
    <w:rsid w:val="009D30E7"/>
    <w:rsid w:val="009D7AB9"/>
    <w:rsid w:val="009E1339"/>
    <w:rsid w:val="009E4999"/>
    <w:rsid w:val="00A104BC"/>
    <w:rsid w:val="00A12184"/>
    <w:rsid w:val="00A167A5"/>
    <w:rsid w:val="00A16E90"/>
    <w:rsid w:val="00A21DA8"/>
    <w:rsid w:val="00A23995"/>
    <w:rsid w:val="00A270CA"/>
    <w:rsid w:val="00A27597"/>
    <w:rsid w:val="00A315A2"/>
    <w:rsid w:val="00A33484"/>
    <w:rsid w:val="00A3494B"/>
    <w:rsid w:val="00A37F44"/>
    <w:rsid w:val="00A42B82"/>
    <w:rsid w:val="00A45156"/>
    <w:rsid w:val="00A51253"/>
    <w:rsid w:val="00A54584"/>
    <w:rsid w:val="00A54DCB"/>
    <w:rsid w:val="00A5618F"/>
    <w:rsid w:val="00A60552"/>
    <w:rsid w:val="00A60B04"/>
    <w:rsid w:val="00A62395"/>
    <w:rsid w:val="00A747CC"/>
    <w:rsid w:val="00A74D2F"/>
    <w:rsid w:val="00A76D1F"/>
    <w:rsid w:val="00A825F5"/>
    <w:rsid w:val="00A829FD"/>
    <w:rsid w:val="00A846D8"/>
    <w:rsid w:val="00A8706E"/>
    <w:rsid w:val="00A91A60"/>
    <w:rsid w:val="00A976AD"/>
    <w:rsid w:val="00AA12E5"/>
    <w:rsid w:val="00AA698D"/>
    <w:rsid w:val="00AA6D5B"/>
    <w:rsid w:val="00AB1777"/>
    <w:rsid w:val="00AB2204"/>
    <w:rsid w:val="00AB4E3C"/>
    <w:rsid w:val="00AC505B"/>
    <w:rsid w:val="00AC63D9"/>
    <w:rsid w:val="00AD6818"/>
    <w:rsid w:val="00AE31E7"/>
    <w:rsid w:val="00AE4EB2"/>
    <w:rsid w:val="00AE5B49"/>
    <w:rsid w:val="00AE6542"/>
    <w:rsid w:val="00AF14FC"/>
    <w:rsid w:val="00B0272D"/>
    <w:rsid w:val="00B041BF"/>
    <w:rsid w:val="00B176B4"/>
    <w:rsid w:val="00B3044F"/>
    <w:rsid w:val="00B30F1F"/>
    <w:rsid w:val="00B32F13"/>
    <w:rsid w:val="00B34B37"/>
    <w:rsid w:val="00B37C72"/>
    <w:rsid w:val="00B400B6"/>
    <w:rsid w:val="00B420B7"/>
    <w:rsid w:val="00B426C8"/>
    <w:rsid w:val="00B44614"/>
    <w:rsid w:val="00B463AB"/>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90868"/>
    <w:rsid w:val="00B91066"/>
    <w:rsid w:val="00B9689B"/>
    <w:rsid w:val="00BA4066"/>
    <w:rsid w:val="00BA4227"/>
    <w:rsid w:val="00BB3993"/>
    <w:rsid w:val="00BB3E87"/>
    <w:rsid w:val="00BC2BC7"/>
    <w:rsid w:val="00BC2EB9"/>
    <w:rsid w:val="00BD7747"/>
    <w:rsid w:val="00BE324A"/>
    <w:rsid w:val="00BE7C90"/>
    <w:rsid w:val="00BF10CE"/>
    <w:rsid w:val="00BF47C1"/>
    <w:rsid w:val="00BF5166"/>
    <w:rsid w:val="00BF54D6"/>
    <w:rsid w:val="00BF6AFA"/>
    <w:rsid w:val="00C02147"/>
    <w:rsid w:val="00C11E33"/>
    <w:rsid w:val="00C12E8E"/>
    <w:rsid w:val="00C164DD"/>
    <w:rsid w:val="00C248B2"/>
    <w:rsid w:val="00C260CF"/>
    <w:rsid w:val="00C264E7"/>
    <w:rsid w:val="00C26B99"/>
    <w:rsid w:val="00C27216"/>
    <w:rsid w:val="00C30F9E"/>
    <w:rsid w:val="00C333A6"/>
    <w:rsid w:val="00C33A77"/>
    <w:rsid w:val="00C35467"/>
    <w:rsid w:val="00C36078"/>
    <w:rsid w:val="00C409E8"/>
    <w:rsid w:val="00C44802"/>
    <w:rsid w:val="00C556F9"/>
    <w:rsid w:val="00C55CB0"/>
    <w:rsid w:val="00C772E9"/>
    <w:rsid w:val="00C77FD6"/>
    <w:rsid w:val="00C85314"/>
    <w:rsid w:val="00C91B66"/>
    <w:rsid w:val="00C921D6"/>
    <w:rsid w:val="00C936D7"/>
    <w:rsid w:val="00C94FE6"/>
    <w:rsid w:val="00C9512F"/>
    <w:rsid w:val="00C96A3C"/>
    <w:rsid w:val="00C97812"/>
    <w:rsid w:val="00CA19CB"/>
    <w:rsid w:val="00CA1AE0"/>
    <w:rsid w:val="00CA3313"/>
    <w:rsid w:val="00CA341A"/>
    <w:rsid w:val="00CA35CC"/>
    <w:rsid w:val="00CA367C"/>
    <w:rsid w:val="00CA50F0"/>
    <w:rsid w:val="00CA559C"/>
    <w:rsid w:val="00CB000A"/>
    <w:rsid w:val="00CB3567"/>
    <w:rsid w:val="00CB39B4"/>
    <w:rsid w:val="00CC4937"/>
    <w:rsid w:val="00CC4E52"/>
    <w:rsid w:val="00CC55BD"/>
    <w:rsid w:val="00CC58F6"/>
    <w:rsid w:val="00CC6EB4"/>
    <w:rsid w:val="00CD1839"/>
    <w:rsid w:val="00CD1CE7"/>
    <w:rsid w:val="00CD76B0"/>
    <w:rsid w:val="00CE21A4"/>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307D"/>
    <w:rsid w:val="00D249F6"/>
    <w:rsid w:val="00D25C1A"/>
    <w:rsid w:val="00D27005"/>
    <w:rsid w:val="00D30AD2"/>
    <w:rsid w:val="00D320BB"/>
    <w:rsid w:val="00D33160"/>
    <w:rsid w:val="00D36CFF"/>
    <w:rsid w:val="00D36E0F"/>
    <w:rsid w:val="00D40085"/>
    <w:rsid w:val="00D461C4"/>
    <w:rsid w:val="00D472B3"/>
    <w:rsid w:val="00D51E5A"/>
    <w:rsid w:val="00D52296"/>
    <w:rsid w:val="00D523F3"/>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52A6"/>
    <w:rsid w:val="00DA231C"/>
    <w:rsid w:val="00DA707C"/>
    <w:rsid w:val="00DB3151"/>
    <w:rsid w:val="00DB6617"/>
    <w:rsid w:val="00DC0909"/>
    <w:rsid w:val="00DC6ACA"/>
    <w:rsid w:val="00DC7B73"/>
    <w:rsid w:val="00DD1FAC"/>
    <w:rsid w:val="00DD6A67"/>
    <w:rsid w:val="00DE6F26"/>
    <w:rsid w:val="00DF71A0"/>
    <w:rsid w:val="00E0271A"/>
    <w:rsid w:val="00E02A67"/>
    <w:rsid w:val="00E03BF4"/>
    <w:rsid w:val="00E03F7C"/>
    <w:rsid w:val="00E06C27"/>
    <w:rsid w:val="00E0770B"/>
    <w:rsid w:val="00E1121C"/>
    <w:rsid w:val="00E12497"/>
    <w:rsid w:val="00E1262A"/>
    <w:rsid w:val="00E1404B"/>
    <w:rsid w:val="00E25762"/>
    <w:rsid w:val="00E2716C"/>
    <w:rsid w:val="00E27673"/>
    <w:rsid w:val="00E343CF"/>
    <w:rsid w:val="00E3489F"/>
    <w:rsid w:val="00E35A12"/>
    <w:rsid w:val="00E434F0"/>
    <w:rsid w:val="00E451ED"/>
    <w:rsid w:val="00E47E77"/>
    <w:rsid w:val="00E539EE"/>
    <w:rsid w:val="00E5675D"/>
    <w:rsid w:val="00E6452F"/>
    <w:rsid w:val="00E650D6"/>
    <w:rsid w:val="00E6634C"/>
    <w:rsid w:val="00E823E9"/>
    <w:rsid w:val="00E926EF"/>
    <w:rsid w:val="00E950F0"/>
    <w:rsid w:val="00E964F5"/>
    <w:rsid w:val="00E97289"/>
    <w:rsid w:val="00EA030F"/>
    <w:rsid w:val="00EA52DB"/>
    <w:rsid w:val="00EB05D7"/>
    <w:rsid w:val="00EB4991"/>
    <w:rsid w:val="00EB5111"/>
    <w:rsid w:val="00EB79EB"/>
    <w:rsid w:val="00EC108A"/>
    <w:rsid w:val="00EC171E"/>
    <w:rsid w:val="00EC3B8E"/>
    <w:rsid w:val="00EC7583"/>
    <w:rsid w:val="00ED0946"/>
    <w:rsid w:val="00ED1ED3"/>
    <w:rsid w:val="00EE3222"/>
    <w:rsid w:val="00EE51B9"/>
    <w:rsid w:val="00EE5D8F"/>
    <w:rsid w:val="00EE6201"/>
    <w:rsid w:val="00EE6E2B"/>
    <w:rsid w:val="00EE7AA8"/>
    <w:rsid w:val="00EE7B10"/>
    <w:rsid w:val="00EF13D3"/>
    <w:rsid w:val="00EF358D"/>
    <w:rsid w:val="00EF645A"/>
    <w:rsid w:val="00F01545"/>
    <w:rsid w:val="00F03E20"/>
    <w:rsid w:val="00F04BD8"/>
    <w:rsid w:val="00F146D4"/>
    <w:rsid w:val="00F17B97"/>
    <w:rsid w:val="00F2224D"/>
    <w:rsid w:val="00F23770"/>
    <w:rsid w:val="00F3285D"/>
    <w:rsid w:val="00F334EA"/>
    <w:rsid w:val="00F34B88"/>
    <w:rsid w:val="00F35A56"/>
    <w:rsid w:val="00F35C7D"/>
    <w:rsid w:val="00F368F0"/>
    <w:rsid w:val="00F40BA9"/>
    <w:rsid w:val="00F429BA"/>
    <w:rsid w:val="00F42B87"/>
    <w:rsid w:val="00F4457E"/>
    <w:rsid w:val="00F47E3C"/>
    <w:rsid w:val="00F51C9C"/>
    <w:rsid w:val="00F52818"/>
    <w:rsid w:val="00F624E8"/>
    <w:rsid w:val="00F646B0"/>
    <w:rsid w:val="00F64A86"/>
    <w:rsid w:val="00F652D1"/>
    <w:rsid w:val="00F67525"/>
    <w:rsid w:val="00F70310"/>
    <w:rsid w:val="00F707AB"/>
    <w:rsid w:val="00F716DE"/>
    <w:rsid w:val="00F73D32"/>
    <w:rsid w:val="00F73FD5"/>
    <w:rsid w:val="00F76CFE"/>
    <w:rsid w:val="00F77BF7"/>
    <w:rsid w:val="00F80982"/>
    <w:rsid w:val="00F810BB"/>
    <w:rsid w:val="00F84434"/>
    <w:rsid w:val="00F87018"/>
    <w:rsid w:val="00F907DC"/>
    <w:rsid w:val="00F94FFF"/>
    <w:rsid w:val="00F9565A"/>
    <w:rsid w:val="00F95D1F"/>
    <w:rsid w:val="00F97E1D"/>
    <w:rsid w:val="00FA16C5"/>
    <w:rsid w:val="00FA455A"/>
    <w:rsid w:val="00FA5F8E"/>
    <w:rsid w:val="00FA5FB3"/>
    <w:rsid w:val="00FB2320"/>
    <w:rsid w:val="00FB6ED5"/>
    <w:rsid w:val="00FB76F6"/>
    <w:rsid w:val="00FB7DA0"/>
    <w:rsid w:val="00FC0D85"/>
    <w:rsid w:val="00FC396B"/>
    <w:rsid w:val="00FC7F5E"/>
    <w:rsid w:val="00FD1DE2"/>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8e8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ind w:left="321" w:hanging="151"/>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4413ED"/>
    <w:rPr>
      <w:rFonts w:ascii="Arial" w:eastAsia="?? ??" w:hAnsi="Arial" w:cs="Arial"/>
      <w:lang w:val="en-AU"/>
    </w:rPr>
  </w:style>
  <w:style w:type="character" w:styleId="CommentReference">
    <w:name w:val="annotation reference"/>
    <w:basedOn w:val="DefaultParagraphFont"/>
    <w:uiPriority w:val="99"/>
    <w:semiHidden/>
    <w:unhideWhenUsed/>
    <w:rsid w:val="00916892"/>
    <w:rPr>
      <w:sz w:val="16"/>
      <w:szCs w:val="16"/>
    </w:rPr>
  </w:style>
  <w:style w:type="paragraph" w:styleId="CommentText">
    <w:name w:val="annotation text"/>
    <w:basedOn w:val="Normal"/>
    <w:link w:val="CommentTextChar"/>
    <w:uiPriority w:val="99"/>
    <w:semiHidden/>
    <w:unhideWhenUsed/>
    <w:rsid w:val="00916892"/>
    <w:pPr>
      <w:spacing w:line="240" w:lineRule="auto"/>
    </w:pPr>
    <w:rPr>
      <w:sz w:val="20"/>
      <w:szCs w:val="20"/>
    </w:rPr>
  </w:style>
  <w:style w:type="character" w:customStyle="1" w:styleId="CommentTextChar">
    <w:name w:val="Comment Text Char"/>
    <w:basedOn w:val="DefaultParagraphFont"/>
    <w:link w:val="CommentText"/>
    <w:uiPriority w:val="99"/>
    <w:semiHidden/>
    <w:rsid w:val="00916892"/>
    <w:rPr>
      <w:rFonts w:ascii="Arial" w:eastAsia="?? ??" w:hAnsi="Arial" w:cs="Arial"/>
      <w:sz w:val="20"/>
      <w:szCs w:val="20"/>
    </w:rPr>
  </w:style>
  <w:style w:type="paragraph" w:styleId="CommentSubject">
    <w:name w:val="annotation subject"/>
    <w:basedOn w:val="CommentText"/>
    <w:next w:val="CommentText"/>
    <w:link w:val="CommentSubjectChar"/>
    <w:uiPriority w:val="99"/>
    <w:semiHidden/>
    <w:unhideWhenUsed/>
    <w:rsid w:val="00916892"/>
    <w:rPr>
      <w:b/>
      <w:bCs/>
    </w:rPr>
  </w:style>
  <w:style w:type="character" w:customStyle="1" w:styleId="CommentSubjectChar">
    <w:name w:val="Comment Subject Char"/>
    <w:basedOn w:val="CommentTextChar"/>
    <w:link w:val="CommentSubject"/>
    <w:uiPriority w:val="99"/>
    <w:semiHidden/>
    <w:rsid w:val="00916892"/>
    <w:rPr>
      <w:rFonts w:ascii="Arial" w:eastAsia="?? ??" w:hAnsi="Arial" w:cs="Arial"/>
      <w:b/>
      <w:bCs/>
      <w:sz w:val="20"/>
      <w:szCs w:val="20"/>
    </w:rPr>
  </w:style>
  <w:style w:type="paragraph" w:styleId="FootnoteText">
    <w:name w:val="footnote text"/>
    <w:basedOn w:val="Normal"/>
    <w:link w:val="FootnoteTextChar"/>
    <w:uiPriority w:val="99"/>
    <w:semiHidden/>
    <w:unhideWhenUsed/>
    <w:rsid w:val="004E7636"/>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7636"/>
    <w:rPr>
      <w:sz w:val="20"/>
      <w:szCs w:val="20"/>
    </w:rPr>
  </w:style>
  <w:style w:type="character" w:styleId="FootnoteReference">
    <w:name w:val="footnote reference"/>
    <w:basedOn w:val="DefaultParagraphFont"/>
    <w:uiPriority w:val="99"/>
    <w:semiHidden/>
    <w:unhideWhenUsed/>
    <w:rsid w:val="004E7636"/>
    <w:rPr>
      <w:vertAlign w:val="superscript"/>
    </w:rPr>
  </w:style>
  <w:style w:type="paragraph" w:styleId="Revision">
    <w:name w:val="Revision"/>
    <w:hidden/>
    <w:uiPriority w:val="99"/>
    <w:semiHidden/>
    <w:rsid w:val="00592E91"/>
    <w:pPr>
      <w:spacing w:after="0" w:line="240" w:lineRule="auto"/>
    </w:pPr>
    <w:rPr>
      <w:rFonts w:ascii="Arial" w:eastAsia="?? ??"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ind w:left="321" w:hanging="151"/>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4413ED"/>
    <w:rPr>
      <w:rFonts w:ascii="Arial" w:eastAsia="?? ??" w:hAnsi="Arial" w:cs="Arial"/>
      <w:lang w:val="en-AU"/>
    </w:rPr>
  </w:style>
  <w:style w:type="character" w:styleId="CommentReference">
    <w:name w:val="annotation reference"/>
    <w:basedOn w:val="DefaultParagraphFont"/>
    <w:uiPriority w:val="99"/>
    <w:semiHidden/>
    <w:unhideWhenUsed/>
    <w:rsid w:val="00916892"/>
    <w:rPr>
      <w:sz w:val="16"/>
      <w:szCs w:val="16"/>
    </w:rPr>
  </w:style>
  <w:style w:type="paragraph" w:styleId="CommentText">
    <w:name w:val="annotation text"/>
    <w:basedOn w:val="Normal"/>
    <w:link w:val="CommentTextChar"/>
    <w:uiPriority w:val="99"/>
    <w:semiHidden/>
    <w:unhideWhenUsed/>
    <w:rsid w:val="00916892"/>
    <w:pPr>
      <w:spacing w:line="240" w:lineRule="auto"/>
    </w:pPr>
    <w:rPr>
      <w:sz w:val="20"/>
      <w:szCs w:val="20"/>
    </w:rPr>
  </w:style>
  <w:style w:type="character" w:customStyle="1" w:styleId="CommentTextChar">
    <w:name w:val="Comment Text Char"/>
    <w:basedOn w:val="DefaultParagraphFont"/>
    <w:link w:val="CommentText"/>
    <w:uiPriority w:val="99"/>
    <w:semiHidden/>
    <w:rsid w:val="00916892"/>
    <w:rPr>
      <w:rFonts w:ascii="Arial" w:eastAsia="?? ??" w:hAnsi="Arial" w:cs="Arial"/>
      <w:sz w:val="20"/>
      <w:szCs w:val="20"/>
    </w:rPr>
  </w:style>
  <w:style w:type="paragraph" w:styleId="CommentSubject">
    <w:name w:val="annotation subject"/>
    <w:basedOn w:val="CommentText"/>
    <w:next w:val="CommentText"/>
    <w:link w:val="CommentSubjectChar"/>
    <w:uiPriority w:val="99"/>
    <w:semiHidden/>
    <w:unhideWhenUsed/>
    <w:rsid w:val="00916892"/>
    <w:rPr>
      <w:b/>
      <w:bCs/>
    </w:rPr>
  </w:style>
  <w:style w:type="character" w:customStyle="1" w:styleId="CommentSubjectChar">
    <w:name w:val="Comment Subject Char"/>
    <w:basedOn w:val="CommentTextChar"/>
    <w:link w:val="CommentSubject"/>
    <w:uiPriority w:val="99"/>
    <w:semiHidden/>
    <w:rsid w:val="00916892"/>
    <w:rPr>
      <w:rFonts w:ascii="Arial" w:eastAsia="?? ??" w:hAnsi="Arial" w:cs="Arial"/>
      <w:b/>
      <w:bCs/>
      <w:sz w:val="20"/>
      <w:szCs w:val="20"/>
    </w:rPr>
  </w:style>
  <w:style w:type="paragraph" w:styleId="FootnoteText">
    <w:name w:val="footnote text"/>
    <w:basedOn w:val="Normal"/>
    <w:link w:val="FootnoteTextChar"/>
    <w:uiPriority w:val="99"/>
    <w:semiHidden/>
    <w:unhideWhenUsed/>
    <w:rsid w:val="004E7636"/>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7636"/>
    <w:rPr>
      <w:sz w:val="20"/>
      <w:szCs w:val="20"/>
    </w:rPr>
  </w:style>
  <w:style w:type="character" w:styleId="FootnoteReference">
    <w:name w:val="footnote reference"/>
    <w:basedOn w:val="DefaultParagraphFont"/>
    <w:uiPriority w:val="99"/>
    <w:semiHidden/>
    <w:unhideWhenUsed/>
    <w:rsid w:val="004E7636"/>
    <w:rPr>
      <w:vertAlign w:val="superscript"/>
    </w:rPr>
  </w:style>
  <w:style w:type="paragraph" w:styleId="Revision">
    <w:name w:val="Revision"/>
    <w:hidden/>
    <w:uiPriority w:val="99"/>
    <w:semiHidden/>
    <w:rsid w:val="00592E91"/>
    <w:pPr>
      <w:spacing w:after="0" w:line="240" w:lineRule="auto"/>
    </w:pPr>
    <w:rPr>
      <w:rFonts w:ascii="Arial" w:eastAsia="?? ??"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CF9C-3647-468F-A9BA-2646B8E9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Studio Publica</Company>
  <LinksUpToDate>false</LinksUpToDate>
  <CharactersWithSpaces>5378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Spurgeon</dc:creator>
  <dc:description>www.publica.co.nz</dc:description>
  <cp:lastModifiedBy>Philip Wheble</cp:lastModifiedBy>
  <cp:revision>3</cp:revision>
  <cp:lastPrinted>2018-11-29T23:56:00Z</cp:lastPrinted>
  <dcterms:created xsi:type="dcterms:W3CDTF">2018-12-11T19:01:00Z</dcterms:created>
  <dcterms:modified xsi:type="dcterms:W3CDTF">2018-12-11T19:02:00Z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